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Default="00A358F7" w:rsidP="00DC3E1A">
      <w:pPr>
        <w:autoSpaceDE w:val="0"/>
        <w:autoSpaceDN w:val="0"/>
        <w:adjustRightInd w:val="0"/>
        <w:spacing w:after="0" w:line="240" w:lineRule="auto"/>
        <w:jc w:val="center"/>
        <w:rPr>
          <w:rFonts w:asciiTheme="majorHAnsi" w:hAnsiTheme="majorHAnsi" w:cstheme="majorHAnsi"/>
          <w:b/>
          <w:lang w:val="pt"/>
        </w:rPr>
      </w:pPr>
    </w:p>
    <w:p w14:paraId="079E5110" w14:textId="486FCC41" w:rsidR="002D0A5E" w:rsidRDefault="002D0A5E" w:rsidP="00DC3E1A">
      <w:pPr>
        <w:autoSpaceDE w:val="0"/>
        <w:autoSpaceDN w:val="0"/>
        <w:adjustRightInd w:val="0"/>
        <w:spacing w:after="0" w:line="240" w:lineRule="auto"/>
        <w:jc w:val="center"/>
        <w:rPr>
          <w:rFonts w:asciiTheme="majorHAnsi" w:hAnsiTheme="majorHAnsi" w:cstheme="majorHAnsi"/>
          <w:b/>
          <w:lang w:val="pt"/>
        </w:rPr>
      </w:pPr>
      <w:r w:rsidRPr="00DC3E1A">
        <w:rPr>
          <w:rFonts w:asciiTheme="majorHAnsi" w:hAnsiTheme="majorHAnsi" w:cstheme="majorHAnsi"/>
          <w:b/>
          <w:lang w:val="pt"/>
        </w:rPr>
        <w:t>TERMO DE REFERÊNCIA</w:t>
      </w:r>
    </w:p>
    <w:p w14:paraId="03FBA4C5" w14:textId="77777777" w:rsidR="00297B0F" w:rsidRPr="00DC3E1A" w:rsidRDefault="00297B0F" w:rsidP="00DC3E1A">
      <w:pPr>
        <w:autoSpaceDE w:val="0"/>
        <w:autoSpaceDN w:val="0"/>
        <w:adjustRightInd w:val="0"/>
        <w:spacing w:after="0" w:line="240" w:lineRule="auto"/>
        <w:jc w:val="center"/>
        <w:rPr>
          <w:rFonts w:asciiTheme="majorHAnsi" w:hAnsiTheme="majorHAnsi" w:cstheme="majorHAnsi"/>
          <w:b/>
        </w:rPr>
      </w:pPr>
    </w:p>
    <w:p w14:paraId="5F9878BA" w14:textId="77777777" w:rsidR="002D0A5E" w:rsidRPr="00DC3E1A" w:rsidRDefault="002D0A5E" w:rsidP="00DC3E1A">
      <w:pPr>
        <w:autoSpaceDE w:val="0"/>
        <w:autoSpaceDN w:val="0"/>
        <w:adjustRightInd w:val="0"/>
        <w:spacing w:after="0" w:line="240" w:lineRule="auto"/>
        <w:jc w:val="center"/>
        <w:rPr>
          <w:rFonts w:asciiTheme="majorHAnsi" w:hAnsiTheme="majorHAnsi" w:cstheme="majorHAnsi"/>
          <w:b/>
        </w:rPr>
      </w:pPr>
    </w:p>
    <w:p w14:paraId="775C4DF6"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1. INFORMAÇÕES PRIMÁRIAS:</w:t>
      </w:r>
      <w:r w:rsidRPr="00DC3E1A">
        <w:rPr>
          <w:rFonts w:asciiTheme="majorHAnsi" w:hAnsiTheme="majorHAnsi" w:cstheme="majorHAnsi"/>
          <w:b/>
          <w:lang w:val="pt"/>
        </w:rPr>
        <w:tab/>
      </w:r>
    </w:p>
    <w:p w14:paraId="2B27C0C4"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DC3E1A"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Órgão Requerente:</w:t>
            </w:r>
          </w:p>
          <w:p w14:paraId="0F138FE2" w14:textId="77777777" w:rsidR="00A53ADA" w:rsidRDefault="00A53ADA" w:rsidP="00DC3E1A">
            <w:pPr>
              <w:autoSpaceDE w:val="0"/>
              <w:autoSpaceDN w:val="0"/>
              <w:adjustRightInd w:val="0"/>
              <w:spacing w:after="0" w:line="240" w:lineRule="auto"/>
              <w:jc w:val="both"/>
              <w:rPr>
                <w:rFonts w:asciiTheme="majorHAnsi" w:hAnsiTheme="majorHAnsi" w:cstheme="majorHAnsi"/>
                <w:b/>
                <w:lang w:val="pt"/>
              </w:rPr>
            </w:pPr>
          </w:p>
          <w:p w14:paraId="7C839296" w14:textId="77777777" w:rsidR="00A53ADA" w:rsidRPr="00DC3E1A" w:rsidRDefault="00A53ADA" w:rsidP="00DC3E1A">
            <w:pPr>
              <w:autoSpaceDE w:val="0"/>
              <w:autoSpaceDN w:val="0"/>
              <w:adjustRightInd w:val="0"/>
              <w:spacing w:after="0" w:line="240" w:lineRule="auto"/>
              <w:jc w:val="both"/>
              <w:rPr>
                <w:rFonts w:asciiTheme="majorHAnsi" w:hAnsiTheme="majorHAnsi" w:cstheme="majorHAnsi"/>
                <w:b/>
              </w:rPr>
            </w:pPr>
          </w:p>
          <w:p w14:paraId="444CAF14" w14:textId="77777777" w:rsidR="002D0A5E" w:rsidRDefault="002D0A5E" w:rsidP="00DC3E1A">
            <w:pPr>
              <w:autoSpaceDE w:val="0"/>
              <w:autoSpaceDN w:val="0"/>
              <w:adjustRightInd w:val="0"/>
              <w:spacing w:after="0" w:line="240" w:lineRule="auto"/>
              <w:jc w:val="both"/>
              <w:rPr>
                <w:rFonts w:asciiTheme="majorHAnsi" w:hAnsiTheme="majorHAnsi" w:cstheme="majorHAnsi"/>
                <w:b/>
                <w:bCs/>
                <w:lang w:val="pt"/>
              </w:rPr>
            </w:pPr>
            <w:r w:rsidRPr="00A53ADA">
              <w:rPr>
                <w:rFonts w:asciiTheme="majorHAnsi" w:hAnsiTheme="majorHAnsi" w:cstheme="majorHAnsi"/>
                <w:bCs/>
                <w:i/>
                <w:lang w:val="pt"/>
              </w:rPr>
              <w:t xml:space="preserve">- </w:t>
            </w:r>
            <w:r w:rsidRPr="00DB5FF2">
              <w:rPr>
                <w:rFonts w:asciiTheme="majorHAnsi" w:hAnsiTheme="majorHAnsi" w:cstheme="majorHAnsi"/>
                <w:b/>
                <w:bCs/>
                <w:lang w:val="pt"/>
              </w:rPr>
              <w:t>Secretaria Municipal de Saúde e Saneamento;</w:t>
            </w:r>
          </w:p>
          <w:p w14:paraId="4D814F47" w14:textId="1FD87240" w:rsidR="0027648A" w:rsidRDefault="0027648A" w:rsidP="0027648A">
            <w:pPr>
              <w:autoSpaceDE w:val="0"/>
              <w:autoSpaceDN w:val="0"/>
              <w:adjustRightInd w:val="0"/>
              <w:spacing w:after="0" w:line="240" w:lineRule="auto"/>
              <w:jc w:val="both"/>
              <w:rPr>
                <w:rFonts w:asciiTheme="majorHAnsi" w:hAnsiTheme="majorHAnsi" w:cstheme="majorHAnsi"/>
                <w:b/>
                <w:bCs/>
                <w:lang w:val="pt"/>
              </w:rPr>
            </w:pPr>
            <w:r w:rsidRPr="00A53ADA">
              <w:rPr>
                <w:rFonts w:asciiTheme="majorHAnsi" w:hAnsiTheme="majorHAnsi" w:cstheme="majorHAnsi"/>
                <w:bCs/>
                <w:i/>
                <w:lang w:val="pt"/>
              </w:rPr>
              <w:t xml:space="preserve">- </w:t>
            </w:r>
            <w:r w:rsidRPr="00DB5FF2">
              <w:rPr>
                <w:rFonts w:asciiTheme="majorHAnsi" w:hAnsiTheme="majorHAnsi" w:cstheme="majorHAnsi"/>
                <w:b/>
                <w:bCs/>
                <w:lang w:val="pt"/>
              </w:rPr>
              <w:t xml:space="preserve">Secretaria Municipal de </w:t>
            </w:r>
            <w:r>
              <w:rPr>
                <w:rFonts w:asciiTheme="majorHAnsi" w:hAnsiTheme="majorHAnsi" w:cstheme="majorHAnsi"/>
                <w:b/>
                <w:bCs/>
                <w:lang w:val="pt"/>
              </w:rPr>
              <w:t>Administração</w:t>
            </w:r>
            <w:r w:rsidRPr="00DB5FF2">
              <w:rPr>
                <w:rFonts w:asciiTheme="majorHAnsi" w:hAnsiTheme="majorHAnsi" w:cstheme="majorHAnsi"/>
                <w:b/>
                <w:bCs/>
                <w:lang w:val="pt"/>
              </w:rPr>
              <w:t>;</w:t>
            </w:r>
          </w:p>
          <w:p w14:paraId="7BCEF45B" w14:textId="77777777" w:rsidR="0027648A" w:rsidRDefault="0027648A" w:rsidP="00DC3E1A">
            <w:pPr>
              <w:autoSpaceDE w:val="0"/>
              <w:autoSpaceDN w:val="0"/>
              <w:adjustRightInd w:val="0"/>
              <w:spacing w:after="0" w:line="240" w:lineRule="auto"/>
              <w:jc w:val="both"/>
              <w:rPr>
                <w:rFonts w:asciiTheme="majorHAnsi" w:hAnsiTheme="majorHAnsi" w:cstheme="majorHAnsi"/>
                <w:b/>
                <w:bCs/>
                <w:lang w:val="pt"/>
              </w:rPr>
            </w:pPr>
          </w:p>
          <w:p w14:paraId="2D7312A7" w14:textId="273C009E" w:rsidR="0027648A" w:rsidRPr="00DB5FF2" w:rsidRDefault="0027648A" w:rsidP="00DC3E1A">
            <w:pPr>
              <w:autoSpaceDE w:val="0"/>
              <w:autoSpaceDN w:val="0"/>
              <w:adjustRightInd w:val="0"/>
              <w:spacing w:after="0" w:line="240" w:lineRule="auto"/>
              <w:jc w:val="both"/>
              <w:rPr>
                <w:rFonts w:asciiTheme="majorHAnsi" w:hAnsiTheme="majorHAnsi" w:cstheme="majorHAnsi"/>
                <w:b/>
                <w:bCs/>
              </w:rPr>
            </w:pPr>
          </w:p>
          <w:p w14:paraId="269D6A16" w14:textId="3BDD0DD2" w:rsidR="002D0A5E" w:rsidRPr="00DC3E1A" w:rsidRDefault="002D0A5E" w:rsidP="00A53ADA">
            <w:pPr>
              <w:autoSpaceDE w:val="0"/>
              <w:autoSpaceDN w:val="0"/>
              <w:adjustRightInd w:val="0"/>
              <w:spacing w:after="0" w:line="240" w:lineRule="auto"/>
              <w:jc w:val="both"/>
              <w:rPr>
                <w:rFonts w:asciiTheme="majorHAnsi" w:hAnsiTheme="majorHAnsi" w:cstheme="majorHAnsi"/>
                <w:bCs/>
                <w:i/>
                <w:color w:val="FF0000"/>
              </w:rPr>
            </w:pP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bCs/>
              </w:rPr>
            </w:pPr>
            <w:r w:rsidRPr="00DC3E1A">
              <w:rPr>
                <w:rFonts w:asciiTheme="majorHAnsi" w:hAnsiTheme="majorHAnsi" w:cstheme="majorHAnsi"/>
                <w:b/>
                <w:bCs/>
                <w:lang w:val="pt"/>
              </w:rPr>
              <w:t>Descrição de categoria de investimento:</w:t>
            </w:r>
          </w:p>
        </w:tc>
      </w:tr>
      <w:tr w:rsidR="002D0A5E" w:rsidRPr="00DC3E1A" w14:paraId="72DBB53E" w14:textId="77777777" w:rsidTr="00592754">
        <w:trPr>
          <w:trHeight w:val="189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DC3E1A" w:rsidRDefault="002D0A5E" w:rsidP="00DC3E1A">
            <w:pPr>
              <w:spacing w:after="0" w:line="240" w:lineRule="auto"/>
              <w:rPr>
                <w:rFonts w:asciiTheme="majorHAnsi" w:hAnsiTheme="majorHAnsi" w:cstheme="majorHAnsi"/>
                <w:bCs/>
                <w:i/>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19B8F885"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6822C328" w14:textId="390785AA" w:rsidR="002D0A5E" w:rsidRDefault="00A16BBB" w:rsidP="00DC3E1A">
            <w:pPr>
              <w:autoSpaceDE w:val="0"/>
              <w:autoSpaceDN w:val="0"/>
              <w:adjustRightInd w:val="0"/>
              <w:spacing w:after="0" w:line="240" w:lineRule="auto"/>
              <w:jc w:val="both"/>
              <w:rPr>
                <w:rFonts w:asciiTheme="majorHAnsi" w:hAnsiTheme="majorHAnsi" w:cstheme="majorHAnsi"/>
                <w:b/>
                <w:lang w:val="pt"/>
              </w:rPr>
            </w:pPr>
            <w:r>
              <w:rPr>
                <w:rFonts w:asciiTheme="majorHAnsi" w:hAnsiTheme="majorHAnsi" w:cstheme="majorHAnsi"/>
                <w:b/>
                <w:lang w:val="pt"/>
              </w:rPr>
              <w:t>(</w:t>
            </w:r>
            <w:r w:rsidR="00F2348C">
              <w:rPr>
                <w:rFonts w:asciiTheme="majorHAnsi" w:hAnsiTheme="majorHAnsi" w:cstheme="majorHAnsi"/>
                <w:b/>
                <w:lang w:val="pt"/>
              </w:rPr>
              <w:t xml:space="preserve"> </w:t>
            </w:r>
            <w:r w:rsidR="002D0A5E" w:rsidRPr="00DC3E1A">
              <w:rPr>
                <w:rFonts w:asciiTheme="majorHAnsi" w:hAnsiTheme="majorHAnsi" w:cstheme="majorHAnsi"/>
                <w:b/>
                <w:lang w:val="pt"/>
              </w:rPr>
              <w:t xml:space="preserve">) Aquisição </w:t>
            </w:r>
            <w:r w:rsidR="00DC3E1A">
              <w:rPr>
                <w:rFonts w:asciiTheme="majorHAnsi" w:hAnsiTheme="majorHAnsi" w:cstheme="majorHAnsi"/>
                <w:b/>
                <w:lang w:val="pt"/>
              </w:rPr>
              <w:t>de Produtos ou bens</w:t>
            </w:r>
          </w:p>
          <w:p w14:paraId="18A5C241" w14:textId="77777777" w:rsidR="00DC3E1A" w:rsidRPr="00DC3E1A" w:rsidRDefault="00DC3E1A" w:rsidP="00DC3E1A">
            <w:pPr>
              <w:autoSpaceDE w:val="0"/>
              <w:autoSpaceDN w:val="0"/>
              <w:adjustRightInd w:val="0"/>
              <w:spacing w:after="0" w:line="240" w:lineRule="auto"/>
              <w:jc w:val="both"/>
              <w:rPr>
                <w:rFonts w:asciiTheme="majorHAnsi" w:hAnsiTheme="majorHAnsi" w:cstheme="majorHAnsi"/>
                <w:b/>
              </w:rPr>
            </w:pPr>
          </w:p>
          <w:p w14:paraId="2A1A0098" w14:textId="2D5BE25B" w:rsidR="002D0A5E" w:rsidRDefault="000039C3" w:rsidP="00DC3E1A">
            <w:pPr>
              <w:autoSpaceDE w:val="0"/>
              <w:autoSpaceDN w:val="0"/>
              <w:adjustRightInd w:val="0"/>
              <w:spacing w:after="0" w:line="240" w:lineRule="auto"/>
              <w:jc w:val="both"/>
              <w:rPr>
                <w:rFonts w:asciiTheme="majorHAnsi" w:hAnsiTheme="majorHAnsi" w:cstheme="majorHAnsi"/>
                <w:b/>
                <w:lang w:val="pt"/>
              </w:rPr>
            </w:pPr>
            <w:r>
              <w:rPr>
                <w:rFonts w:asciiTheme="majorHAnsi" w:hAnsiTheme="majorHAnsi" w:cstheme="majorHAnsi"/>
                <w:b/>
                <w:lang w:val="pt"/>
              </w:rPr>
              <w:t>(</w:t>
            </w:r>
            <w:r w:rsidR="00F2348C">
              <w:rPr>
                <w:rFonts w:asciiTheme="majorHAnsi" w:hAnsiTheme="majorHAnsi" w:cstheme="majorHAnsi"/>
                <w:b/>
                <w:lang w:val="pt"/>
              </w:rPr>
              <w:t>X</w:t>
            </w:r>
            <w:r w:rsidR="002D0A5E" w:rsidRPr="00DC3E1A">
              <w:rPr>
                <w:rFonts w:asciiTheme="majorHAnsi" w:hAnsiTheme="majorHAnsi" w:cstheme="majorHAnsi"/>
                <w:b/>
                <w:lang w:val="pt"/>
              </w:rPr>
              <w:t xml:space="preserve">) Contratação de </w:t>
            </w:r>
            <w:r w:rsidR="00DC3E1A">
              <w:rPr>
                <w:rFonts w:asciiTheme="majorHAnsi" w:hAnsiTheme="majorHAnsi" w:cstheme="majorHAnsi"/>
                <w:b/>
                <w:lang w:val="pt"/>
              </w:rPr>
              <w:t>Prestação de Serviços</w:t>
            </w:r>
          </w:p>
          <w:p w14:paraId="42959DE9" w14:textId="77777777" w:rsidR="00DC3E1A" w:rsidRPr="00DC3E1A" w:rsidRDefault="00DC3E1A" w:rsidP="00DC3E1A">
            <w:pPr>
              <w:autoSpaceDE w:val="0"/>
              <w:autoSpaceDN w:val="0"/>
              <w:adjustRightInd w:val="0"/>
              <w:spacing w:after="0" w:line="240" w:lineRule="auto"/>
              <w:jc w:val="both"/>
              <w:rPr>
                <w:rFonts w:asciiTheme="majorHAnsi" w:hAnsiTheme="majorHAnsi" w:cstheme="majorHAnsi"/>
                <w:b/>
              </w:rPr>
            </w:pPr>
          </w:p>
          <w:p w14:paraId="00D7D38F" w14:textId="1ACB090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c>
      </w:tr>
    </w:tbl>
    <w:p w14:paraId="71C4F060" w14:textId="67ECD429" w:rsidR="002D0A5E" w:rsidRDefault="002D0A5E" w:rsidP="00DC3E1A">
      <w:pPr>
        <w:autoSpaceDE w:val="0"/>
        <w:autoSpaceDN w:val="0"/>
        <w:adjustRightInd w:val="0"/>
        <w:spacing w:after="0" w:line="240" w:lineRule="auto"/>
        <w:jc w:val="both"/>
        <w:rPr>
          <w:rFonts w:asciiTheme="majorHAnsi" w:hAnsiTheme="majorHAnsi" w:cstheme="majorHAnsi"/>
          <w:b/>
        </w:rPr>
      </w:pPr>
    </w:p>
    <w:p w14:paraId="03940463" w14:textId="77777777" w:rsidR="00297B0F" w:rsidRPr="00DC3E1A" w:rsidRDefault="00297B0F" w:rsidP="00DC3E1A">
      <w:pPr>
        <w:autoSpaceDE w:val="0"/>
        <w:autoSpaceDN w:val="0"/>
        <w:adjustRightInd w:val="0"/>
        <w:spacing w:after="0" w:line="240" w:lineRule="auto"/>
        <w:jc w:val="both"/>
        <w:rPr>
          <w:rFonts w:asciiTheme="majorHAnsi" w:hAnsiTheme="majorHAnsi" w:cstheme="majorHAnsi"/>
          <w:b/>
        </w:rPr>
      </w:pPr>
    </w:p>
    <w:p w14:paraId="2B468AFD"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2. MODALIDADE E O TIPO DE LICITAÇÃO:</w:t>
      </w:r>
    </w:p>
    <w:p w14:paraId="4C4EC5FB"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DC3E1A"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Tipo de Licitação:</w:t>
            </w:r>
          </w:p>
        </w:tc>
      </w:tr>
      <w:tr w:rsidR="002D0A5E" w:rsidRPr="00DC3E1A"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Concorrência - Art. 22 §1°, Art. 23 incisos I e II alínea “c” da Lei n° 8.666/93.</w:t>
            </w:r>
          </w:p>
          <w:p w14:paraId="7240D76C"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xml:space="preserve">( ) Tomada  de Preço - Art. 22 §2°, Art. 23 incisos I e II alínea “b “ da Lei n° 8666/93. </w:t>
            </w:r>
          </w:p>
          <w:p w14:paraId="3C953682"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Convite - Art. 22 §3°, Art. 23 incisos I e II alínea “a” da Lei n° 8.666/93.</w:t>
            </w:r>
          </w:p>
          <w:p w14:paraId="4358DED6" w14:textId="77777777" w:rsidR="002D0A5E" w:rsidRPr="00E42CF9"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E42CF9">
              <w:rPr>
                <w:rFonts w:asciiTheme="majorHAnsi" w:hAnsiTheme="majorHAnsi" w:cstheme="majorHAnsi"/>
                <w:lang w:val="pt"/>
              </w:rPr>
              <w:t>( ) Concurso - Art. 22 § 4° da Lei n° 8.666/93.</w:t>
            </w:r>
          </w:p>
          <w:p w14:paraId="436987C4" w14:textId="77777777" w:rsidR="002D0A5E" w:rsidRPr="00E42CF9"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E42CF9">
              <w:rPr>
                <w:rFonts w:asciiTheme="majorHAnsi" w:hAnsiTheme="majorHAnsi" w:cstheme="majorHAnsi"/>
                <w:lang w:val="pt"/>
              </w:rPr>
              <w:t xml:space="preserve">(  ) Leilão - Art. 22 § 5° da Lei n° 8.666/93. </w:t>
            </w:r>
          </w:p>
          <w:p w14:paraId="428A43BE" w14:textId="57A4FA8F"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r w:rsidRPr="00E42CF9">
              <w:rPr>
                <w:rFonts w:asciiTheme="majorHAnsi" w:hAnsiTheme="majorHAnsi" w:cstheme="majorHAnsi"/>
                <w:b/>
                <w:lang w:val="pt"/>
              </w:rPr>
              <w:t>(</w:t>
            </w:r>
            <w:r w:rsidR="00E42CF9" w:rsidRPr="00E42CF9">
              <w:rPr>
                <w:rFonts w:asciiTheme="majorHAnsi" w:hAnsiTheme="majorHAnsi" w:cstheme="majorHAnsi"/>
                <w:b/>
                <w:sz w:val="24"/>
                <w:lang w:val="pt"/>
              </w:rPr>
              <w:t>x</w:t>
            </w:r>
            <w:r w:rsidRPr="00E42CF9">
              <w:rPr>
                <w:rFonts w:asciiTheme="majorHAnsi" w:hAnsiTheme="majorHAnsi" w:cstheme="majorHAnsi"/>
                <w:b/>
                <w:lang w:val="pt"/>
              </w:rPr>
              <w:t>) Dispensa de Licitação - Art. 24 da Lei n° 8.666/93.</w:t>
            </w:r>
          </w:p>
          <w:p w14:paraId="4D55AC2F"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Inexigibilidade de Licitação - Art. 25 da Lei n° 8.666/93.</w:t>
            </w:r>
          </w:p>
          <w:p w14:paraId="6ABB70F2" w14:textId="6F2D1CDC"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w:t>
            </w:r>
            <w:r w:rsidR="00E42CF9" w:rsidRPr="00E42CF9">
              <w:rPr>
                <w:rFonts w:asciiTheme="majorHAnsi" w:hAnsiTheme="majorHAnsi" w:cstheme="majorHAnsi"/>
                <w:lang w:val="pt"/>
              </w:rPr>
              <w:t xml:space="preserve"> </w:t>
            </w:r>
            <w:r w:rsidRPr="00E42CF9">
              <w:rPr>
                <w:rFonts w:asciiTheme="majorHAnsi" w:hAnsiTheme="majorHAnsi" w:cstheme="majorHAnsi"/>
                <w:sz w:val="24"/>
                <w:lang w:val="pt"/>
              </w:rPr>
              <w:t>) Pregão Eletrônico – SRP - Lei Federal n° 10.520/02 e subsidiariamente, no que couber, as disposições da Lei no 8.666/93</w:t>
            </w:r>
            <w:r w:rsidRPr="00E42CF9">
              <w:rPr>
                <w:rFonts w:asciiTheme="majorHAnsi" w:hAnsiTheme="majorHAnsi" w:cstheme="majorHAnsi"/>
                <w:lang w:val="pt"/>
              </w:rPr>
              <w:t>.</w:t>
            </w:r>
          </w:p>
          <w:p w14:paraId="33E8E701"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Pregão Eletrônico – Tradicional - Lei Federal n°  10.520/02 e subsidiariamente, no que couber, as disposições da Lei no 8.666/93.</w:t>
            </w:r>
          </w:p>
          <w:p w14:paraId="08F2EB35" w14:textId="180441F1" w:rsidR="002D0A5E" w:rsidRPr="00E42CF9" w:rsidRDefault="00CD4F56" w:rsidP="00DC3E1A">
            <w:pPr>
              <w:widowControl w:val="0"/>
              <w:autoSpaceDE w:val="0"/>
              <w:autoSpaceDN w:val="0"/>
              <w:adjustRightInd w:val="0"/>
              <w:spacing w:after="0" w:line="240" w:lineRule="auto"/>
              <w:jc w:val="both"/>
              <w:rPr>
                <w:rFonts w:asciiTheme="majorHAnsi" w:eastAsia="Calibri" w:hAnsiTheme="majorHAnsi" w:cstheme="majorHAnsi"/>
                <w:bCs/>
                <w:lang w:eastAsia="en-US"/>
              </w:rPr>
            </w:pPr>
            <w:r w:rsidRPr="00E42CF9">
              <w:rPr>
                <w:rFonts w:asciiTheme="majorHAnsi" w:hAnsiTheme="majorHAnsi" w:cstheme="majorHAnsi"/>
                <w:lang w:val="pt"/>
              </w:rPr>
              <w:t>(</w:t>
            </w:r>
            <w:r w:rsidR="005223CC" w:rsidRPr="00E42CF9">
              <w:rPr>
                <w:rFonts w:asciiTheme="majorHAnsi" w:hAnsiTheme="majorHAnsi" w:cstheme="majorHAnsi"/>
                <w:lang w:val="pt"/>
              </w:rPr>
              <w:t xml:space="preserve"> </w:t>
            </w:r>
            <w:r w:rsidR="002D0A5E" w:rsidRPr="00E42CF9">
              <w:rPr>
                <w:rFonts w:asciiTheme="majorHAnsi" w:hAnsiTheme="majorHAnsi" w:cstheme="majorHAnsi"/>
                <w:lang w:val="pt"/>
              </w:rPr>
              <w:t>) Pregão Presencial – SRP - Lei Federal n°  10.520/02 e subsidiariamente, no que couber, as disposições da Lei no 8.666/93.</w:t>
            </w:r>
          </w:p>
          <w:p w14:paraId="6A35FB8F" w14:textId="77777777" w:rsidR="002D0A5E" w:rsidRPr="00E42CF9"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sidRPr="00E42CF9">
              <w:rPr>
                <w:rFonts w:asciiTheme="majorHAnsi" w:hAnsiTheme="majorHAnsi" w:cstheme="majorHAnsi"/>
                <w:lang w:val="pt"/>
              </w:rPr>
              <w:t>( ) Pregão Presencial – Tradicional - Lei n° 10.520/2002  e subsidiariamente, no que couber, as disposições da Lei no 8.666/93.</w:t>
            </w:r>
          </w:p>
          <w:p w14:paraId="34009CB4" w14:textId="77777777" w:rsidR="002D0A5E" w:rsidRPr="00E42CF9" w:rsidRDefault="002D0A5E" w:rsidP="00DC3E1A">
            <w:pPr>
              <w:widowControl w:val="0"/>
              <w:autoSpaceDE w:val="0"/>
              <w:autoSpaceDN w:val="0"/>
              <w:adjustRightInd w:val="0"/>
              <w:spacing w:after="0" w:line="240" w:lineRule="auto"/>
              <w:jc w:val="both"/>
              <w:rPr>
                <w:rFonts w:asciiTheme="majorHAnsi" w:hAnsiTheme="majorHAnsi" w:cstheme="majorHAnsi"/>
                <w:lang w:eastAsia="en-US"/>
              </w:rPr>
            </w:pPr>
          </w:p>
          <w:p w14:paraId="0BC84028" w14:textId="77777777" w:rsidR="002D0A5E" w:rsidRPr="00E42CF9" w:rsidRDefault="002D0A5E" w:rsidP="00CD4F56">
            <w:pPr>
              <w:widowControl w:val="0"/>
              <w:autoSpaceDE w:val="0"/>
              <w:autoSpaceDN w:val="0"/>
              <w:adjustRightInd w:val="0"/>
              <w:spacing w:after="0" w:line="240" w:lineRule="auto"/>
              <w:jc w:val="both"/>
              <w:rPr>
                <w:rFonts w:asciiTheme="majorHAnsi" w:eastAsia="Calibri" w:hAnsiTheme="majorHAnsi" w:cstheme="majorHAnsi"/>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Art. 45, incisos I ao IV, da Lei n° 8.666/93:</w:t>
            </w:r>
          </w:p>
          <w:p w14:paraId="53C6D7C2" w14:textId="1238CF89"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w:t>
            </w:r>
            <w:r w:rsidR="00F2348C">
              <w:rPr>
                <w:rFonts w:asciiTheme="majorHAnsi" w:hAnsiTheme="majorHAnsi" w:cstheme="majorHAnsi"/>
                <w:b/>
                <w:lang w:val="pt"/>
              </w:rPr>
              <w:t>X</w:t>
            </w:r>
            <w:r w:rsidRPr="00DC3E1A">
              <w:rPr>
                <w:rFonts w:asciiTheme="majorHAnsi" w:hAnsiTheme="majorHAnsi" w:cstheme="majorHAnsi"/>
                <w:lang w:val="pt"/>
              </w:rPr>
              <w:t xml:space="preserve">) Menor Preço Global </w:t>
            </w:r>
          </w:p>
          <w:p w14:paraId="0E4FFF14" w14:textId="14EDDD59" w:rsidR="002D0A5E" w:rsidRPr="00DC3E1A" w:rsidRDefault="002D0A5E" w:rsidP="00DC3E1A">
            <w:pPr>
              <w:widowControl w:val="0"/>
              <w:shd w:val="clear" w:color="auto" w:fill="FFFFFF"/>
              <w:autoSpaceDE w:val="0"/>
              <w:autoSpaceDN w:val="0"/>
              <w:adjustRightInd w:val="0"/>
              <w:spacing w:after="0" w:line="240" w:lineRule="auto"/>
              <w:rPr>
                <w:rFonts w:asciiTheme="majorHAnsi" w:eastAsia="Calibri" w:hAnsiTheme="majorHAnsi" w:cstheme="majorHAnsi"/>
                <w:bCs/>
                <w:lang w:eastAsia="en-US"/>
              </w:rPr>
            </w:pPr>
            <w:r w:rsidRPr="00DC3E1A">
              <w:rPr>
                <w:rFonts w:asciiTheme="majorHAnsi" w:hAnsiTheme="majorHAnsi" w:cstheme="majorHAnsi"/>
                <w:lang w:val="pt"/>
              </w:rPr>
              <w:t>(</w:t>
            </w:r>
            <w:r w:rsidR="00F2348C">
              <w:rPr>
                <w:rFonts w:asciiTheme="majorHAnsi" w:hAnsiTheme="majorHAnsi" w:cstheme="majorHAnsi"/>
                <w:lang w:val="pt"/>
              </w:rPr>
              <w:t xml:space="preserve">  </w:t>
            </w:r>
            <w:r w:rsidRPr="00DC3E1A">
              <w:rPr>
                <w:rFonts w:asciiTheme="majorHAnsi" w:hAnsiTheme="majorHAnsi" w:cstheme="majorHAnsi"/>
                <w:lang w:val="pt"/>
              </w:rPr>
              <w:t>) Menor Preço por item</w:t>
            </w:r>
          </w:p>
          <w:p w14:paraId="2DF94E53"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Menor Preço Lote</w:t>
            </w:r>
          </w:p>
          <w:p w14:paraId="503E987F"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Melhor Técnica </w:t>
            </w:r>
          </w:p>
          <w:p w14:paraId="0C6D31E2"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Técnica e Preço </w:t>
            </w:r>
          </w:p>
          <w:p w14:paraId="541F543C"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Maior Lance ou Oferta</w:t>
            </w:r>
          </w:p>
          <w:p w14:paraId="50EF7749"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xml:space="preserve">(   ) Maior desconto </w:t>
            </w:r>
          </w:p>
          <w:p w14:paraId="0DBFFE2B"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  ) Não se enquadra.</w:t>
            </w:r>
          </w:p>
          <w:p w14:paraId="19867883"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p w14:paraId="56C9F89A" w14:textId="0E632B0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c>
      </w:tr>
    </w:tbl>
    <w:p w14:paraId="196FEF63" w14:textId="77777777" w:rsidR="002D0A5E" w:rsidRPr="00DC3E1A" w:rsidRDefault="002D0A5E" w:rsidP="00DC3E1A">
      <w:pPr>
        <w:tabs>
          <w:tab w:val="left" w:pos="8089"/>
        </w:tabs>
        <w:autoSpaceDE w:val="0"/>
        <w:autoSpaceDN w:val="0"/>
        <w:adjustRightInd w:val="0"/>
        <w:spacing w:after="0" w:line="240" w:lineRule="auto"/>
        <w:jc w:val="both"/>
        <w:rPr>
          <w:rFonts w:asciiTheme="majorHAnsi" w:hAnsiTheme="majorHAnsi" w:cstheme="majorHAnsi"/>
          <w:b/>
        </w:rPr>
      </w:pPr>
    </w:p>
    <w:p w14:paraId="763F6428" w14:textId="77777777" w:rsidR="002D0A5E" w:rsidRPr="00DC3E1A"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3. DA LEGISLAÇÃO APLICÁVEL:</w:t>
      </w:r>
    </w:p>
    <w:p w14:paraId="78F23F66"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b/>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DC3E1A"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w:t>
            </w:r>
            <w:r w:rsidR="00CD4F56">
              <w:rPr>
                <w:rFonts w:asciiTheme="majorHAnsi" w:hAnsiTheme="majorHAnsi" w:cstheme="majorHAnsi"/>
                <w:lang w:val="pt"/>
              </w:rPr>
              <w:t>x</w:t>
            </w:r>
            <w:r w:rsidR="002D0A5E" w:rsidRPr="00DC3E1A">
              <w:rPr>
                <w:rFonts w:asciiTheme="majorHAnsi" w:hAnsiTheme="majorHAnsi" w:cstheme="majorHAnsi"/>
                <w:lang w:val="pt"/>
              </w:rPr>
              <w:t xml:space="preserve">) Lei n° 8.666/93 e suas alterações (Institui normas para Licitações e Contratos da Administração); </w:t>
            </w:r>
          </w:p>
          <w:p w14:paraId="767C76A2"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1FE02EB9" w14:textId="241CC618" w:rsidR="002D0A5E"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w:t>
            </w:r>
            <w:r w:rsidR="00CD4F56">
              <w:rPr>
                <w:rFonts w:asciiTheme="majorHAnsi" w:hAnsiTheme="majorHAnsi" w:cstheme="majorHAnsi"/>
                <w:lang w:val="pt"/>
              </w:rPr>
              <w:t>x</w:t>
            </w:r>
            <w:r w:rsidR="002D0A5E" w:rsidRPr="00DC3E1A">
              <w:rPr>
                <w:rFonts w:asciiTheme="majorHAnsi" w:hAnsiTheme="majorHAnsi" w:cstheme="majorHAnsi"/>
                <w:lang w:val="pt"/>
              </w:rPr>
              <w:t>) Lei Complementar n° 123/2006 (Institui o Estatuto Nacional da Microempresa e Empresa de Pequeno Porte) e alterações posteriores;</w:t>
            </w:r>
          </w:p>
          <w:p w14:paraId="766D369C"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20EFF6F5" w14:textId="081EF3AF"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r w:rsidRPr="00DC3E1A">
              <w:rPr>
                <w:rFonts w:asciiTheme="majorHAnsi" w:hAnsiTheme="majorHAnsi" w:cstheme="majorHAnsi"/>
                <w:lang w:val="pt"/>
              </w:rPr>
              <w:t>(</w:t>
            </w:r>
            <w:r w:rsidR="00CD4F56">
              <w:rPr>
                <w:rFonts w:asciiTheme="majorHAnsi" w:hAnsiTheme="majorHAnsi" w:cstheme="majorHAnsi"/>
                <w:lang w:val="pt"/>
              </w:rPr>
              <w:t>x</w:t>
            </w:r>
            <w:r w:rsidRPr="00DC3E1A">
              <w:rPr>
                <w:rFonts w:asciiTheme="majorHAnsi" w:hAnsiTheme="majorHAnsi" w:cstheme="majorHAnsi"/>
                <w:lang w:val="pt"/>
              </w:rPr>
              <w:t>) Decreto Municipal n° 041/20</w:t>
            </w:r>
            <w:r w:rsidR="008D32AF" w:rsidRPr="00DC3E1A">
              <w:rPr>
                <w:rFonts w:asciiTheme="majorHAnsi" w:hAnsiTheme="majorHAnsi" w:cstheme="majorHAnsi"/>
                <w:lang w:val="pt"/>
              </w:rPr>
              <w:t>18</w:t>
            </w:r>
            <w:r w:rsidRPr="00DC3E1A">
              <w:rPr>
                <w:rFonts w:asciiTheme="majorHAnsi" w:hAnsiTheme="majorHAnsi" w:cstheme="majorHAnsi"/>
                <w:lang w:val="pt"/>
              </w:rPr>
              <w:t xml:space="preserve"> que regulamenta Sistema de Registro de Preços no Município.</w:t>
            </w:r>
          </w:p>
          <w:p w14:paraId="30E1D0B9" w14:textId="77777777" w:rsidR="002D0A5E" w:rsidRPr="00DC3E1A" w:rsidRDefault="002D0A5E" w:rsidP="00DC3E1A">
            <w:pPr>
              <w:widowControl w:val="0"/>
              <w:autoSpaceDE w:val="0"/>
              <w:autoSpaceDN w:val="0"/>
              <w:adjustRightInd w:val="0"/>
              <w:spacing w:after="0" w:line="240" w:lineRule="auto"/>
              <w:rPr>
                <w:rFonts w:asciiTheme="majorHAnsi" w:eastAsia="Calibri" w:hAnsiTheme="majorHAnsi" w:cstheme="majorHAnsi"/>
                <w:lang w:eastAsia="en-US"/>
              </w:rPr>
            </w:pPr>
          </w:p>
          <w:p w14:paraId="0827A297" w14:textId="1C722BB0" w:rsidR="008D32AF" w:rsidRPr="00DC3E1A" w:rsidRDefault="00A16BBB" w:rsidP="00DC3E1A">
            <w:pPr>
              <w:widowControl w:val="0"/>
              <w:autoSpaceDE w:val="0"/>
              <w:autoSpaceDN w:val="0"/>
              <w:adjustRightInd w:val="0"/>
              <w:spacing w:after="0" w:line="240" w:lineRule="auto"/>
              <w:jc w:val="both"/>
              <w:rPr>
                <w:rFonts w:asciiTheme="majorHAnsi" w:eastAsia="Calibri" w:hAnsiTheme="majorHAnsi" w:cstheme="majorHAnsi"/>
                <w:lang w:eastAsia="en-US"/>
              </w:rPr>
            </w:pPr>
            <w:r>
              <w:rPr>
                <w:rFonts w:asciiTheme="majorHAnsi" w:hAnsiTheme="majorHAnsi" w:cstheme="majorHAnsi"/>
                <w:lang w:val="pt"/>
              </w:rPr>
              <w:t xml:space="preserve">( </w:t>
            </w:r>
            <w:r w:rsidR="008D32AF" w:rsidRPr="00DC3E1A">
              <w:rPr>
                <w:rFonts w:asciiTheme="majorHAnsi" w:hAnsiTheme="majorHAnsi" w:cstheme="majorHAnsi"/>
                <w:lang w:val="pt"/>
              </w:rPr>
              <w:t>) Outra Legislação específica, sendo a _______________________</w:t>
            </w:r>
          </w:p>
          <w:p w14:paraId="73951D3F" w14:textId="122B6197" w:rsidR="008D32AF" w:rsidRPr="00DC3E1A" w:rsidRDefault="008D32A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tc>
      </w:tr>
    </w:tbl>
    <w:p w14:paraId="6066DCC5" w14:textId="77777777" w:rsidR="008D32AF" w:rsidRPr="00DC3E1A" w:rsidRDefault="008D32AF" w:rsidP="00DC3E1A">
      <w:pPr>
        <w:autoSpaceDE w:val="0"/>
        <w:autoSpaceDN w:val="0"/>
        <w:adjustRightInd w:val="0"/>
        <w:spacing w:after="0" w:line="240" w:lineRule="auto"/>
        <w:jc w:val="both"/>
        <w:rPr>
          <w:rFonts w:asciiTheme="majorHAnsi" w:hAnsiTheme="majorHAnsi" w:cstheme="majorHAnsi"/>
          <w:b/>
        </w:rPr>
      </w:pPr>
    </w:p>
    <w:p w14:paraId="653058BE" w14:textId="77777777" w:rsidR="008D32AF" w:rsidRPr="00DC3E1A"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4. DA JUSTIFICATIVA:</w:t>
      </w:r>
    </w:p>
    <w:p w14:paraId="0AC94F70" w14:textId="77777777" w:rsidR="008D32AF" w:rsidRPr="00DC3E1A" w:rsidRDefault="008D32AF" w:rsidP="00DC3E1A">
      <w:pPr>
        <w:tabs>
          <w:tab w:val="left" w:pos="8089"/>
        </w:tabs>
        <w:autoSpaceDE w:val="0"/>
        <w:autoSpaceDN w:val="0"/>
        <w:adjustRightInd w:val="0"/>
        <w:spacing w:after="0" w:line="240" w:lineRule="auto"/>
        <w:jc w:val="both"/>
        <w:rPr>
          <w:rFonts w:asciiTheme="majorHAnsi" w:hAnsiTheme="majorHAnsi" w:cstheme="majorHAnsi"/>
          <w:b/>
        </w:rPr>
      </w:pPr>
    </w:p>
    <w:tbl>
      <w:tblPr>
        <w:tblStyle w:val="Tabelacomgrade"/>
        <w:tblW w:w="9071" w:type="dxa"/>
        <w:tblLook w:val="04A0" w:firstRow="1" w:lastRow="0" w:firstColumn="1" w:lastColumn="0" w:noHBand="0" w:noVBand="1"/>
      </w:tblPr>
      <w:tblGrid>
        <w:gridCol w:w="9071"/>
      </w:tblGrid>
      <w:tr w:rsidR="00DC3E1A" w:rsidRPr="00DC3E1A" w14:paraId="1B11B141" w14:textId="77777777" w:rsidTr="00592754">
        <w:tc>
          <w:tcPr>
            <w:tcW w:w="9071" w:type="dxa"/>
          </w:tcPr>
          <w:p w14:paraId="5F5D2F3F" w14:textId="4BC41AB9" w:rsidR="007240BB" w:rsidRDefault="007240BB" w:rsidP="00BE4902">
            <w:pPr>
              <w:autoSpaceDE w:val="0"/>
              <w:autoSpaceDN w:val="0"/>
              <w:adjustRightInd w:val="0"/>
              <w:jc w:val="both"/>
              <w:rPr>
                <w:rFonts w:asciiTheme="majorHAnsi" w:hAnsiTheme="majorHAnsi" w:cstheme="majorHAnsi"/>
                <w:color w:val="1B1B1B"/>
                <w:lang w:val="pt"/>
              </w:rPr>
            </w:pPr>
            <w:r w:rsidRPr="007240BB">
              <w:rPr>
                <w:rFonts w:asciiTheme="majorHAnsi" w:hAnsiTheme="majorHAnsi" w:cstheme="majorHAnsi"/>
                <w:color w:val="1B1B1B"/>
                <w:lang w:val="pt"/>
              </w:rPr>
              <w:t>4.</w:t>
            </w:r>
            <w:r>
              <w:rPr>
                <w:rFonts w:asciiTheme="majorHAnsi" w:hAnsiTheme="majorHAnsi" w:cstheme="majorHAnsi"/>
                <w:color w:val="1B1B1B"/>
                <w:lang w:val="pt"/>
              </w:rPr>
              <w:t>1</w:t>
            </w:r>
            <w:r w:rsidRPr="007240BB">
              <w:rPr>
                <w:rFonts w:asciiTheme="majorHAnsi" w:hAnsiTheme="majorHAnsi" w:cstheme="majorHAnsi"/>
                <w:color w:val="1B1B1B"/>
                <w:lang w:val="pt"/>
              </w:rPr>
              <w:t xml:space="preserve">. A realização de processo de licitação para o registro de preços para aquisição deste objeto se justifica face </w:t>
            </w:r>
            <w:r w:rsidR="000D497F">
              <w:rPr>
                <w:rFonts w:asciiTheme="majorHAnsi" w:hAnsiTheme="majorHAnsi" w:cstheme="majorHAnsi"/>
                <w:color w:val="1B1B1B"/>
                <w:lang w:val="pt"/>
              </w:rPr>
              <w:t xml:space="preserve">à previsão de sinistros com a frota das secretarias supracitadas, uma vez que, diversas fatalidades podem ocorrer e, sem a prestação dos serviços requisitados, implica em diversas situações físico/econômicas materiais e imateriais. </w:t>
            </w:r>
          </w:p>
          <w:p w14:paraId="6C4480E5" w14:textId="775AE874" w:rsidR="00DC3E1A" w:rsidRPr="005348BA" w:rsidRDefault="00DC3E1A" w:rsidP="000D497F">
            <w:pPr>
              <w:autoSpaceDE w:val="0"/>
              <w:autoSpaceDN w:val="0"/>
              <w:adjustRightInd w:val="0"/>
              <w:jc w:val="both"/>
              <w:rPr>
                <w:rFonts w:asciiTheme="majorHAnsi" w:hAnsiTheme="majorHAnsi" w:cstheme="majorHAnsi"/>
                <w:color w:val="1B1B1B"/>
                <w:lang w:val="pt"/>
              </w:rPr>
            </w:pPr>
            <w:r w:rsidRPr="00DC3E1A">
              <w:rPr>
                <w:rFonts w:asciiTheme="majorHAnsi" w:hAnsiTheme="majorHAnsi" w:cstheme="majorHAnsi"/>
                <w:color w:val="1B1B1B"/>
                <w:lang w:val="pt"/>
              </w:rPr>
              <w:t>4.</w:t>
            </w:r>
            <w:r w:rsidR="007240BB">
              <w:rPr>
                <w:rFonts w:asciiTheme="majorHAnsi" w:hAnsiTheme="majorHAnsi" w:cstheme="majorHAnsi"/>
                <w:color w:val="1B1B1B"/>
                <w:lang w:val="pt"/>
              </w:rPr>
              <w:t>2</w:t>
            </w:r>
            <w:r w:rsidRPr="0044492F">
              <w:rPr>
                <w:rFonts w:asciiTheme="majorHAnsi" w:hAnsiTheme="majorHAnsi" w:cstheme="majorHAnsi"/>
                <w:color w:val="1B1B1B"/>
                <w:lang w:val="pt"/>
              </w:rPr>
              <w:t xml:space="preserve">. </w:t>
            </w:r>
            <w:r w:rsidR="00996E55" w:rsidRPr="00996E55">
              <w:rPr>
                <w:rFonts w:asciiTheme="majorHAnsi" w:hAnsiTheme="majorHAnsi" w:cstheme="majorHAnsi"/>
                <w:color w:val="1B1B1B"/>
                <w:lang w:val="pt"/>
              </w:rPr>
              <w:t xml:space="preserve">A presente solicitação pretende </w:t>
            </w:r>
            <w:r w:rsidR="009E5B28">
              <w:rPr>
                <w:rFonts w:asciiTheme="majorHAnsi" w:hAnsiTheme="majorHAnsi" w:cstheme="majorHAnsi"/>
                <w:color w:val="1B1B1B"/>
                <w:lang w:val="pt"/>
              </w:rPr>
              <w:t>p</w:t>
            </w:r>
            <w:r w:rsidR="009E5B28" w:rsidRPr="009E5B28">
              <w:rPr>
                <w:rFonts w:asciiTheme="majorHAnsi" w:hAnsiTheme="majorHAnsi" w:cstheme="majorHAnsi"/>
                <w:color w:val="1B1B1B"/>
                <w:lang w:val="pt"/>
              </w:rPr>
              <w:t xml:space="preserve">romover ações </w:t>
            </w:r>
            <w:r w:rsidR="000D497F">
              <w:rPr>
                <w:rFonts w:asciiTheme="majorHAnsi" w:hAnsiTheme="majorHAnsi" w:cstheme="majorHAnsi"/>
                <w:color w:val="1B1B1B"/>
                <w:lang w:val="pt"/>
              </w:rPr>
              <w:t xml:space="preserve">de segurança, </w:t>
            </w:r>
            <w:r w:rsidR="009E5B28" w:rsidRPr="009E5B28">
              <w:rPr>
                <w:rFonts w:asciiTheme="majorHAnsi" w:hAnsiTheme="majorHAnsi" w:cstheme="majorHAnsi"/>
                <w:color w:val="1B1B1B"/>
                <w:lang w:val="pt"/>
              </w:rPr>
              <w:t>voltadas à proteção</w:t>
            </w:r>
            <w:r w:rsidR="000D497F">
              <w:rPr>
                <w:rFonts w:asciiTheme="majorHAnsi" w:hAnsiTheme="majorHAnsi" w:cstheme="majorHAnsi"/>
                <w:color w:val="1B1B1B"/>
                <w:lang w:val="pt"/>
              </w:rPr>
              <w:t xml:space="preserve"> da frota municipal, bem como da garantia de manutenção e regular disponibilização da mesma aos serviços municipais.</w:t>
            </w:r>
            <w:r w:rsidR="009E5B28" w:rsidRPr="009E5B28">
              <w:rPr>
                <w:rFonts w:asciiTheme="majorHAnsi" w:hAnsiTheme="majorHAnsi" w:cstheme="majorHAnsi"/>
                <w:color w:val="1B1B1B"/>
                <w:lang w:val="pt"/>
              </w:rPr>
              <w:t xml:space="preserve"> </w:t>
            </w:r>
          </w:p>
        </w:tc>
      </w:tr>
    </w:tbl>
    <w:p w14:paraId="16F49002" w14:textId="77777777" w:rsidR="00297B0F" w:rsidRPr="00DC3E1A" w:rsidRDefault="00297B0F" w:rsidP="00DC3E1A">
      <w:pPr>
        <w:autoSpaceDE w:val="0"/>
        <w:autoSpaceDN w:val="0"/>
        <w:adjustRightInd w:val="0"/>
        <w:spacing w:after="0" w:line="240" w:lineRule="auto"/>
        <w:jc w:val="both"/>
        <w:rPr>
          <w:rFonts w:asciiTheme="majorHAnsi" w:hAnsiTheme="majorHAnsi" w:cstheme="majorHAnsi"/>
          <w:color w:val="1B1B1B"/>
          <w:lang w:val="pt"/>
        </w:rPr>
      </w:pPr>
    </w:p>
    <w:p w14:paraId="293A6B40" w14:textId="77777777" w:rsidR="002D0A5E" w:rsidRPr="00DC3E1A"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5</w:t>
      </w:r>
      <w:r w:rsidR="002D0A5E" w:rsidRPr="00DC3E1A">
        <w:rPr>
          <w:rFonts w:asciiTheme="majorHAnsi" w:hAnsiTheme="majorHAnsi" w:cstheme="majorHAnsi"/>
          <w:b/>
          <w:lang w:val="pt"/>
        </w:rPr>
        <w:t>. DO OBJETO:</w:t>
      </w:r>
    </w:p>
    <w:p w14:paraId="413139E9" w14:textId="77777777" w:rsidR="002D0A5E" w:rsidRPr="00DC3E1A" w:rsidRDefault="002D0A5E" w:rsidP="00DC3E1A">
      <w:pPr>
        <w:autoSpaceDE w:val="0"/>
        <w:autoSpaceDN w:val="0"/>
        <w:adjustRightInd w:val="0"/>
        <w:spacing w:after="0" w:line="240" w:lineRule="auto"/>
        <w:jc w:val="both"/>
        <w:rPr>
          <w:rFonts w:asciiTheme="majorHAnsi" w:hAnsiTheme="majorHAnsi" w:cstheme="majorHAnsi"/>
        </w:rPr>
      </w:pPr>
    </w:p>
    <w:tbl>
      <w:tblPr>
        <w:tblStyle w:val="Tabelacomgrade"/>
        <w:tblW w:w="0" w:type="auto"/>
        <w:tblLook w:val="04A0" w:firstRow="1" w:lastRow="0" w:firstColumn="1" w:lastColumn="0" w:noHBand="0" w:noVBand="1"/>
      </w:tblPr>
      <w:tblGrid>
        <w:gridCol w:w="9287"/>
      </w:tblGrid>
      <w:tr w:rsidR="00DC3E1A" w:rsidRPr="00DC3E1A" w14:paraId="3AAB5CC6" w14:textId="77777777" w:rsidTr="00592754">
        <w:tc>
          <w:tcPr>
            <w:tcW w:w="0" w:type="auto"/>
          </w:tcPr>
          <w:p w14:paraId="7F38A1FD" w14:textId="53B78FDF" w:rsidR="00DC3E1A" w:rsidRPr="00B352F4" w:rsidRDefault="00DC3E1A" w:rsidP="00B70BBB">
            <w:pPr>
              <w:autoSpaceDE w:val="0"/>
              <w:autoSpaceDN w:val="0"/>
              <w:adjustRightInd w:val="0"/>
              <w:jc w:val="both"/>
              <w:rPr>
                <w:rFonts w:asciiTheme="majorHAnsi" w:hAnsiTheme="majorHAnsi" w:cstheme="majorHAnsi"/>
                <w:lang w:val="pt"/>
              </w:rPr>
            </w:pPr>
            <w:r w:rsidRPr="00DC3E1A">
              <w:rPr>
                <w:rFonts w:asciiTheme="majorHAnsi" w:hAnsiTheme="majorHAnsi" w:cstheme="majorHAnsi"/>
                <w:lang w:val="pt"/>
              </w:rPr>
              <w:t>5.1</w:t>
            </w:r>
            <w:r w:rsidRPr="00E61241">
              <w:rPr>
                <w:rFonts w:asciiTheme="majorHAnsi" w:hAnsiTheme="majorHAnsi" w:cstheme="majorHAnsi"/>
                <w:lang w:val="pt"/>
              </w:rPr>
              <w:t>.</w:t>
            </w:r>
            <w:r w:rsidR="00B352F4" w:rsidRPr="00E61241">
              <w:t xml:space="preserve"> </w:t>
            </w:r>
            <w:r w:rsidR="00B352F4" w:rsidRPr="00E61241">
              <w:rPr>
                <w:rFonts w:asciiTheme="majorHAnsi" w:hAnsiTheme="majorHAnsi" w:cstheme="majorHAnsi"/>
                <w:lang w:val="pt"/>
              </w:rPr>
              <w:t xml:space="preserve">A presente licitação tem como objeto </w:t>
            </w:r>
            <w:r w:rsidR="00B70BBB">
              <w:rPr>
                <w:rFonts w:asciiTheme="majorHAnsi" w:hAnsiTheme="majorHAnsi" w:cstheme="majorHAnsi"/>
                <w:lang w:val="pt"/>
              </w:rPr>
              <w:t>a Contratação de Empresa para prestação de serviços de Seguro Auto para parte da frota da Secretaria de Saúde e Saneamento e Prefeitura Municipal de Nova Santa Helena/MT</w:t>
            </w:r>
            <w:r w:rsidR="00B70BBB" w:rsidRPr="00D51D4C">
              <w:rPr>
                <w:rFonts w:asciiTheme="majorHAnsi" w:hAnsiTheme="majorHAnsi" w:cstheme="majorHAnsi"/>
                <w:lang w:val="pt"/>
              </w:rPr>
              <w:t xml:space="preserve">, </w:t>
            </w:r>
            <w:r w:rsidRPr="00D51D4C">
              <w:rPr>
                <w:rFonts w:asciiTheme="majorHAnsi" w:hAnsiTheme="majorHAnsi" w:cstheme="majorHAnsi"/>
                <w:lang w:val="pt"/>
              </w:rPr>
              <w:t>conforme especificações, quantidades e condições previstas neste Termo de referência.</w:t>
            </w:r>
          </w:p>
        </w:tc>
      </w:tr>
    </w:tbl>
    <w:p w14:paraId="17785FBC" w14:textId="0A335B31" w:rsidR="002D0A5E" w:rsidRDefault="002D0A5E" w:rsidP="00DC3E1A">
      <w:pPr>
        <w:autoSpaceDE w:val="0"/>
        <w:autoSpaceDN w:val="0"/>
        <w:adjustRightInd w:val="0"/>
        <w:spacing w:after="0" w:line="240" w:lineRule="auto"/>
        <w:jc w:val="both"/>
        <w:rPr>
          <w:rFonts w:asciiTheme="majorHAnsi" w:hAnsiTheme="majorHAnsi" w:cstheme="majorHAnsi"/>
        </w:rPr>
      </w:pPr>
    </w:p>
    <w:p w14:paraId="7FFD5D00" w14:textId="77777777" w:rsidR="002D0A5E" w:rsidRPr="00DC3E1A" w:rsidRDefault="002D0A5E" w:rsidP="00DC3E1A">
      <w:pPr>
        <w:shd w:val="clear" w:color="auto" w:fill="D9D9D9" w:themeFill="background1" w:themeFillShade="D9"/>
        <w:autoSpaceDE w:val="0"/>
        <w:autoSpaceDN w:val="0"/>
        <w:adjustRightInd w:val="0"/>
        <w:spacing w:after="0" w:line="240" w:lineRule="auto"/>
        <w:jc w:val="both"/>
        <w:rPr>
          <w:rFonts w:asciiTheme="majorHAnsi" w:hAnsiTheme="majorHAnsi" w:cstheme="majorHAnsi"/>
          <w:b/>
        </w:rPr>
      </w:pPr>
      <w:r w:rsidRPr="00DC3E1A">
        <w:rPr>
          <w:rFonts w:asciiTheme="majorHAnsi" w:hAnsiTheme="majorHAnsi" w:cstheme="majorHAnsi"/>
          <w:b/>
          <w:lang w:val="pt"/>
        </w:rPr>
        <w:t>6. D</w:t>
      </w:r>
      <w:r w:rsidR="00327A6D" w:rsidRPr="00DC3E1A">
        <w:rPr>
          <w:rFonts w:asciiTheme="majorHAnsi" w:hAnsiTheme="majorHAnsi" w:cstheme="majorHAnsi"/>
          <w:b/>
          <w:lang w:val="pt"/>
        </w:rPr>
        <w:t>A ESPECIFICAÇÃ</w:t>
      </w:r>
      <w:r w:rsidR="00B942EE" w:rsidRPr="00DC3E1A">
        <w:rPr>
          <w:rFonts w:asciiTheme="majorHAnsi" w:hAnsiTheme="majorHAnsi" w:cstheme="majorHAnsi"/>
          <w:b/>
          <w:lang w:val="pt"/>
        </w:rPr>
        <w:t xml:space="preserve">O E CUSTO ESTIMADO </w:t>
      </w:r>
      <w:r w:rsidR="00327A6D" w:rsidRPr="00DC3E1A">
        <w:rPr>
          <w:rFonts w:asciiTheme="majorHAnsi" w:hAnsiTheme="majorHAnsi" w:cstheme="majorHAnsi"/>
          <w:b/>
          <w:lang w:val="pt"/>
        </w:rPr>
        <w:t>DO OBJETO</w:t>
      </w:r>
      <w:r w:rsidRPr="00DC3E1A">
        <w:rPr>
          <w:rFonts w:asciiTheme="majorHAnsi" w:hAnsiTheme="majorHAnsi" w:cstheme="majorHAnsi"/>
          <w:b/>
          <w:lang w:val="pt"/>
        </w:rPr>
        <w:t>:</w:t>
      </w:r>
    </w:p>
    <w:p w14:paraId="35E5C190" w14:textId="77777777" w:rsidR="00327A6D" w:rsidRPr="00DC3E1A" w:rsidRDefault="00327A6D" w:rsidP="00DC3E1A">
      <w:pPr>
        <w:autoSpaceDE w:val="0"/>
        <w:autoSpaceDN w:val="0"/>
        <w:adjustRightInd w:val="0"/>
        <w:spacing w:after="0" w:line="240" w:lineRule="auto"/>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1497FECB" w14:textId="77777777" w:rsidTr="00592754">
        <w:tc>
          <w:tcPr>
            <w:tcW w:w="0" w:type="auto"/>
          </w:tcPr>
          <w:p w14:paraId="4F1DEF90" w14:textId="7D25BECB" w:rsidR="00D51D4C" w:rsidRPr="005B2144" w:rsidRDefault="00DC3E1A" w:rsidP="00D51D4C">
            <w:pPr>
              <w:widowControl w:val="0"/>
              <w:tabs>
                <w:tab w:val="left" w:pos="552"/>
              </w:tabs>
              <w:autoSpaceDE w:val="0"/>
              <w:autoSpaceDN w:val="0"/>
              <w:spacing w:before="12"/>
              <w:jc w:val="both"/>
              <w:rPr>
                <w:rFonts w:asciiTheme="majorHAnsi" w:hAnsiTheme="majorHAnsi" w:cstheme="majorHAnsi"/>
                <w:color w:val="1B1B1B"/>
                <w:lang w:val="pt"/>
              </w:rPr>
            </w:pPr>
            <w:r w:rsidRPr="00DC3E1A">
              <w:rPr>
                <w:rFonts w:asciiTheme="majorHAnsi" w:hAnsiTheme="majorHAnsi" w:cstheme="majorHAnsi"/>
                <w:color w:val="1B1B1B"/>
                <w:lang w:val="pt"/>
              </w:rPr>
              <w:t xml:space="preserve">6.1. </w:t>
            </w:r>
            <w:r w:rsidR="0097720D">
              <w:rPr>
                <w:rFonts w:asciiTheme="majorHAnsi" w:hAnsiTheme="majorHAnsi" w:cstheme="majorHAnsi"/>
                <w:color w:val="1B1B1B"/>
                <w:lang w:val="pt"/>
              </w:rPr>
              <w:t>As especificações do objeto, bem como as quantidades e valores contam na planilha abaixo:</w:t>
            </w:r>
          </w:p>
          <w:p w14:paraId="4C953ED3" w14:textId="5875E9FF" w:rsidR="00DC3E1A" w:rsidRPr="00C642C2" w:rsidRDefault="00D51D4C" w:rsidP="0097720D">
            <w:pPr>
              <w:widowControl w:val="0"/>
              <w:tabs>
                <w:tab w:val="left" w:pos="598"/>
              </w:tabs>
              <w:autoSpaceDE w:val="0"/>
              <w:autoSpaceDN w:val="0"/>
              <w:ind w:right="140"/>
              <w:jc w:val="both"/>
              <w:rPr>
                <w:rFonts w:asciiTheme="majorHAnsi" w:hAnsiTheme="majorHAnsi" w:cstheme="majorHAnsi"/>
                <w:color w:val="1B1B1B"/>
                <w:lang w:val="pt"/>
              </w:rPr>
            </w:pPr>
            <w:r w:rsidRPr="005B2144">
              <w:rPr>
                <w:rFonts w:asciiTheme="majorHAnsi" w:hAnsiTheme="majorHAnsi" w:cstheme="majorHAnsi"/>
                <w:color w:val="000000" w:themeColor="text1"/>
              </w:rPr>
              <w:t>6.3.</w:t>
            </w:r>
            <w:r w:rsidR="00454ADC" w:rsidRPr="005B2144">
              <w:rPr>
                <w:rFonts w:asciiTheme="majorHAnsi" w:hAnsiTheme="majorHAnsi" w:cstheme="majorHAnsi"/>
                <w:color w:val="000000" w:themeColor="text1"/>
              </w:rPr>
              <w:t xml:space="preserve"> O valor máximo admissível para </w:t>
            </w:r>
            <w:r w:rsidR="00454ADC">
              <w:rPr>
                <w:rFonts w:asciiTheme="majorHAnsi" w:hAnsiTheme="majorHAnsi" w:cstheme="majorHAnsi"/>
                <w:color w:val="000000" w:themeColor="text1"/>
              </w:rPr>
              <w:t>a contratação global dos serviços</w:t>
            </w:r>
            <w:r w:rsidR="00454ADC" w:rsidRPr="005B2144">
              <w:rPr>
                <w:rFonts w:asciiTheme="majorHAnsi" w:hAnsiTheme="majorHAnsi" w:cstheme="majorHAnsi"/>
                <w:color w:val="000000" w:themeColor="text1"/>
              </w:rPr>
              <w:t>, elaborado com base na média dos preços praticados no mercado, mediante pesquisa efetuada junto a fornecedores do ramo</w:t>
            </w:r>
            <w:r w:rsidR="00454ADC">
              <w:rPr>
                <w:rFonts w:asciiTheme="majorHAnsi" w:hAnsiTheme="majorHAnsi" w:cstheme="majorHAnsi"/>
                <w:color w:val="000000" w:themeColor="text1"/>
              </w:rPr>
              <w:t xml:space="preserve"> é de R$ 17.422,03 (Dezessete Mil Quatrocentos e Vinte e Dois Reais e Três Centavos)</w:t>
            </w:r>
            <w:r w:rsidR="0097720D">
              <w:rPr>
                <w:rFonts w:asciiTheme="majorHAnsi" w:hAnsiTheme="majorHAnsi" w:cstheme="majorHAnsi"/>
                <w:color w:val="000000" w:themeColor="text1"/>
              </w:rPr>
              <w:t>.</w:t>
            </w:r>
          </w:p>
        </w:tc>
      </w:tr>
    </w:tbl>
    <w:p w14:paraId="561D0C5A" w14:textId="336FB9E1" w:rsidR="006D5958" w:rsidRDefault="006D5958" w:rsidP="00DC3E1A">
      <w:pPr>
        <w:widowControl w:val="0"/>
        <w:tabs>
          <w:tab w:val="left" w:pos="552"/>
        </w:tabs>
        <w:autoSpaceDE w:val="0"/>
        <w:autoSpaceDN w:val="0"/>
        <w:spacing w:before="12" w:after="0" w:line="240" w:lineRule="auto"/>
        <w:rPr>
          <w:rFonts w:asciiTheme="majorHAnsi" w:hAnsiTheme="majorHAnsi" w:cstheme="majorHAnsi"/>
          <w:color w:val="1B1B1B"/>
          <w:lang w:val="pt"/>
        </w:rPr>
      </w:pPr>
    </w:p>
    <w:p w14:paraId="043EECBC" w14:textId="74CD2575" w:rsidR="00592754" w:rsidRDefault="00592754"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W w:w="9108" w:type="dxa"/>
        <w:jc w:val="center"/>
        <w:tblLayout w:type="fixed"/>
        <w:tblCellMar>
          <w:left w:w="70" w:type="dxa"/>
          <w:right w:w="70" w:type="dxa"/>
        </w:tblCellMar>
        <w:tblLook w:val="04A0" w:firstRow="1" w:lastRow="0" w:firstColumn="1" w:lastColumn="0" w:noHBand="0" w:noVBand="1"/>
      </w:tblPr>
      <w:tblGrid>
        <w:gridCol w:w="650"/>
        <w:gridCol w:w="838"/>
        <w:gridCol w:w="3439"/>
        <w:gridCol w:w="1630"/>
        <w:gridCol w:w="708"/>
        <w:gridCol w:w="851"/>
        <w:gridCol w:w="992"/>
      </w:tblGrid>
      <w:tr w:rsidR="00401750" w:rsidRPr="006F0994" w14:paraId="137D00B8" w14:textId="77777777" w:rsidTr="00401750">
        <w:trPr>
          <w:trHeight w:val="630"/>
          <w:jc w:val="center"/>
        </w:trPr>
        <w:tc>
          <w:tcPr>
            <w:tcW w:w="650" w:type="dxa"/>
            <w:tcBorders>
              <w:top w:val="single" w:sz="8" w:space="0" w:color="auto"/>
              <w:left w:val="single" w:sz="8" w:space="0" w:color="auto"/>
              <w:bottom w:val="nil"/>
              <w:right w:val="single" w:sz="8" w:space="0" w:color="auto"/>
            </w:tcBorders>
            <w:shd w:val="clear" w:color="000000" w:fill="D9D9D9"/>
            <w:vAlign w:val="center"/>
            <w:hideMark/>
          </w:tcPr>
          <w:p w14:paraId="520F292B" w14:textId="77777777" w:rsidR="00401750" w:rsidRPr="00E51CBB" w:rsidRDefault="00401750" w:rsidP="006F099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ITEM</w:t>
            </w:r>
          </w:p>
        </w:tc>
        <w:tc>
          <w:tcPr>
            <w:tcW w:w="838" w:type="dxa"/>
            <w:tcBorders>
              <w:top w:val="single" w:sz="8" w:space="0" w:color="auto"/>
              <w:left w:val="nil"/>
              <w:bottom w:val="nil"/>
              <w:right w:val="single" w:sz="8" w:space="0" w:color="auto"/>
            </w:tcBorders>
            <w:shd w:val="clear" w:color="000000" w:fill="D9D9D9"/>
            <w:vAlign w:val="center"/>
            <w:hideMark/>
          </w:tcPr>
          <w:p w14:paraId="2AAB2DFD" w14:textId="0213971C" w:rsidR="00401750" w:rsidRPr="00E51CBB" w:rsidRDefault="00401750" w:rsidP="00E51CBB">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18"/>
                <w:szCs w:val="24"/>
              </w:rPr>
              <w:t xml:space="preserve">CÓD. </w:t>
            </w:r>
            <w:r w:rsidRPr="00E51CBB">
              <w:rPr>
                <w:rFonts w:ascii="Calibri" w:eastAsia="Times New Roman" w:hAnsi="Calibri" w:cs="Calibri"/>
                <w:b/>
                <w:bCs/>
                <w:color w:val="000000"/>
                <w:sz w:val="14"/>
                <w:szCs w:val="24"/>
              </w:rPr>
              <w:t>MUNICÍPIO</w:t>
            </w:r>
          </w:p>
        </w:tc>
        <w:tc>
          <w:tcPr>
            <w:tcW w:w="3439" w:type="dxa"/>
            <w:tcBorders>
              <w:top w:val="single" w:sz="4" w:space="0" w:color="auto"/>
              <w:left w:val="nil"/>
              <w:bottom w:val="nil"/>
              <w:right w:val="single" w:sz="8" w:space="0" w:color="auto"/>
            </w:tcBorders>
            <w:shd w:val="clear" w:color="000000" w:fill="D9D9D9"/>
            <w:vAlign w:val="center"/>
            <w:hideMark/>
          </w:tcPr>
          <w:p w14:paraId="77FB1121" w14:textId="0EF45D12" w:rsidR="00401750" w:rsidRPr="00E51CBB" w:rsidRDefault="00401750" w:rsidP="006D49E3">
            <w:pPr>
              <w:spacing w:after="0" w:line="240" w:lineRule="auto"/>
              <w:jc w:val="center"/>
              <w:rPr>
                <w:rFonts w:ascii="Calibri" w:eastAsia="Times New Roman" w:hAnsi="Calibri" w:cs="Calibri"/>
                <w:b/>
                <w:bCs/>
                <w:sz w:val="20"/>
                <w:szCs w:val="24"/>
              </w:rPr>
            </w:pPr>
            <w:r w:rsidRPr="00E51CBB">
              <w:rPr>
                <w:rFonts w:ascii="Calibri" w:eastAsia="Times New Roman" w:hAnsi="Calibri" w:cs="Calibri"/>
                <w:b/>
                <w:bCs/>
                <w:sz w:val="20"/>
                <w:szCs w:val="24"/>
              </w:rPr>
              <w:t>DE</w:t>
            </w:r>
            <w:r>
              <w:rPr>
                <w:rFonts w:ascii="Calibri" w:eastAsia="Times New Roman" w:hAnsi="Calibri" w:cs="Calibri"/>
                <w:b/>
                <w:bCs/>
                <w:sz w:val="20"/>
                <w:szCs w:val="24"/>
              </w:rPr>
              <w:t>S</w:t>
            </w:r>
            <w:r w:rsidRPr="00E51CBB">
              <w:rPr>
                <w:rFonts w:ascii="Calibri" w:eastAsia="Times New Roman" w:hAnsi="Calibri" w:cs="Calibri"/>
                <w:b/>
                <w:bCs/>
                <w:sz w:val="20"/>
                <w:szCs w:val="24"/>
              </w:rPr>
              <w:t xml:space="preserve">CRIÇÃO </w:t>
            </w:r>
            <w:r>
              <w:rPr>
                <w:rFonts w:ascii="Calibri" w:eastAsia="Times New Roman" w:hAnsi="Calibri" w:cs="Calibri"/>
                <w:b/>
                <w:bCs/>
                <w:sz w:val="20"/>
                <w:szCs w:val="24"/>
              </w:rPr>
              <w:t>DOS VEÍCULOS SEGURADOS</w:t>
            </w:r>
            <w:r w:rsidR="00603469">
              <w:rPr>
                <w:rFonts w:ascii="Calibri" w:eastAsia="Times New Roman" w:hAnsi="Calibri" w:cs="Calibri"/>
                <w:b/>
                <w:bCs/>
                <w:sz w:val="20"/>
                <w:szCs w:val="24"/>
              </w:rPr>
              <w:t xml:space="preserve"> – SECRETARIA DE SAÚDE</w:t>
            </w:r>
          </w:p>
        </w:tc>
        <w:tc>
          <w:tcPr>
            <w:tcW w:w="1630" w:type="dxa"/>
            <w:tcBorders>
              <w:top w:val="single" w:sz="8" w:space="0" w:color="auto"/>
              <w:left w:val="nil"/>
              <w:bottom w:val="nil"/>
              <w:right w:val="single" w:sz="8" w:space="0" w:color="auto"/>
            </w:tcBorders>
            <w:shd w:val="clear" w:color="000000" w:fill="D9D9D9"/>
            <w:vAlign w:val="center"/>
            <w:hideMark/>
          </w:tcPr>
          <w:p w14:paraId="75CD0736" w14:textId="6A98184D" w:rsidR="00401750" w:rsidRPr="00E51CBB" w:rsidRDefault="00401750" w:rsidP="006F0994">
            <w:pPr>
              <w:spacing w:after="0" w:line="240" w:lineRule="auto"/>
              <w:jc w:val="center"/>
              <w:rPr>
                <w:rFonts w:ascii="Calibri" w:eastAsia="Times New Roman" w:hAnsi="Calibri" w:cs="Calibri"/>
                <w:b/>
                <w:bCs/>
                <w:color w:val="000000"/>
                <w:sz w:val="20"/>
                <w:szCs w:val="24"/>
              </w:rPr>
            </w:pPr>
            <w:r>
              <w:rPr>
                <w:rFonts w:ascii="Calibri" w:eastAsia="Times New Roman" w:hAnsi="Calibri" w:cs="Calibri"/>
                <w:b/>
                <w:bCs/>
                <w:color w:val="000000"/>
                <w:sz w:val="20"/>
                <w:szCs w:val="24"/>
              </w:rPr>
              <w:t>TIPO DE COBERTURA</w:t>
            </w:r>
          </w:p>
        </w:tc>
        <w:tc>
          <w:tcPr>
            <w:tcW w:w="708" w:type="dxa"/>
            <w:tcBorders>
              <w:top w:val="single" w:sz="8" w:space="0" w:color="auto"/>
              <w:left w:val="single" w:sz="4" w:space="0" w:color="auto"/>
              <w:bottom w:val="nil"/>
              <w:right w:val="single" w:sz="8" w:space="0" w:color="auto"/>
            </w:tcBorders>
            <w:shd w:val="clear" w:color="000000" w:fill="D9D9D9"/>
            <w:vAlign w:val="center"/>
            <w:hideMark/>
          </w:tcPr>
          <w:p w14:paraId="559A95EE" w14:textId="68E766FA" w:rsidR="00401750" w:rsidRPr="00E51CBB" w:rsidRDefault="00401750" w:rsidP="006F099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QTDE</w:t>
            </w:r>
          </w:p>
        </w:tc>
        <w:tc>
          <w:tcPr>
            <w:tcW w:w="851" w:type="dxa"/>
            <w:tcBorders>
              <w:top w:val="single" w:sz="8" w:space="0" w:color="auto"/>
              <w:left w:val="nil"/>
              <w:bottom w:val="nil"/>
              <w:right w:val="nil"/>
            </w:tcBorders>
            <w:shd w:val="clear" w:color="000000" w:fill="D9D9D9"/>
            <w:vAlign w:val="center"/>
            <w:hideMark/>
          </w:tcPr>
          <w:p w14:paraId="2676BA48" w14:textId="77777777" w:rsidR="00401750" w:rsidRPr="00E51CBB" w:rsidRDefault="00401750" w:rsidP="006F099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VALOR UNIT.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D5286F" w14:textId="551EA4FC" w:rsidR="00401750" w:rsidRPr="00E51CBB" w:rsidRDefault="00401750" w:rsidP="006F0994">
            <w:pPr>
              <w:spacing w:after="0" w:line="240" w:lineRule="auto"/>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VALOR TOTAL</w:t>
            </w:r>
            <w:r>
              <w:rPr>
                <w:rFonts w:ascii="Calibri" w:eastAsia="Times New Roman" w:hAnsi="Calibri" w:cs="Calibri"/>
                <w:b/>
                <w:bCs/>
                <w:color w:val="000000"/>
                <w:sz w:val="20"/>
                <w:szCs w:val="24"/>
              </w:rPr>
              <w:t xml:space="preserve"> R$</w:t>
            </w:r>
          </w:p>
        </w:tc>
      </w:tr>
      <w:tr w:rsidR="00401750" w:rsidRPr="00FB75B7" w14:paraId="22718F51" w14:textId="77777777" w:rsidTr="00401750">
        <w:trPr>
          <w:trHeight w:val="450"/>
          <w:jc w:val="center"/>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156E1" w14:textId="77777777" w:rsidR="00401750" w:rsidRPr="006F0994" w:rsidRDefault="00401750" w:rsidP="006F0994">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1</w:t>
            </w:r>
          </w:p>
        </w:tc>
        <w:tc>
          <w:tcPr>
            <w:tcW w:w="838" w:type="dxa"/>
            <w:tcBorders>
              <w:top w:val="single" w:sz="4" w:space="0" w:color="auto"/>
              <w:left w:val="nil"/>
              <w:bottom w:val="single" w:sz="4" w:space="0" w:color="auto"/>
              <w:right w:val="single" w:sz="4" w:space="0" w:color="auto"/>
            </w:tcBorders>
            <w:shd w:val="clear" w:color="auto" w:fill="auto"/>
            <w:vAlign w:val="center"/>
          </w:tcPr>
          <w:p w14:paraId="0BBECCE2" w14:textId="3797DB57" w:rsidR="00401750" w:rsidRPr="006F0994" w:rsidRDefault="00401750" w:rsidP="006F0994">
            <w:pPr>
              <w:spacing w:after="0" w:line="240" w:lineRule="auto"/>
              <w:jc w:val="center"/>
              <w:rPr>
                <w:rFonts w:ascii="Calibri" w:eastAsia="Times New Roman" w:hAnsi="Calibri" w:cs="Calibri"/>
                <w:sz w:val="16"/>
                <w:szCs w:val="16"/>
              </w:rPr>
            </w:pPr>
          </w:p>
        </w:tc>
        <w:tc>
          <w:tcPr>
            <w:tcW w:w="3439" w:type="dxa"/>
            <w:tcBorders>
              <w:top w:val="single" w:sz="4" w:space="0" w:color="auto"/>
              <w:left w:val="nil"/>
              <w:bottom w:val="single" w:sz="4" w:space="0" w:color="auto"/>
              <w:right w:val="single" w:sz="4" w:space="0" w:color="auto"/>
            </w:tcBorders>
            <w:shd w:val="clear" w:color="auto" w:fill="auto"/>
            <w:vAlign w:val="center"/>
          </w:tcPr>
          <w:p w14:paraId="2F6AE804" w14:textId="3DD6BB93" w:rsidR="00401750" w:rsidRPr="00FB75B7" w:rsidRDefault="00401750" w:rsidP="006F0994">
            <w:pPr>
              <w:spacing w:after="0" w:line="240" w:lineRule="auto"/>
              <w:rPr>
                <w:rFonts w:ascii="Calibri" w:eastAsia="Times New Roman" w:hAnsi="Calibri" w:cs="Calibri"/>
                <w:sz w:val="16"/>
                <w:szCs w:val="16"/>
              </w:rPr>
            </w:pPr>
            <w:r w:rsidRPr="00FB75B7">
              <w:rPr>
                <w:rFonts w:ascii="Calibri" w:eastAsia="Times New Roman" w:hAnsi="Calibri" w:cs="Calibri"/>
                <w:sz w:val="16"/>
                <w:szCs w:val="16"/>
              </w:rPr>
              <w:t>CHEVROLET – NOVA MONTANA PICK-UP LS 1.4 ECONOFLEX, ANO/MODELO: 2019/2020, PLACA: OAW4A30</w:t>
            </w:r>
          </w:p>
        </w:tc>
        <w:tc>
          <w:tcPr>
            <w:tcW w:w="1630" w:type="dxa"/>
            <w:tcBorders>
              <w:top w:val="single" w:sz="4" w:space="0" w:color="auto"/>
              <w:left w:val="nil"/>
              <w:bottom w:val="single" w:sz="4" w:space="0" w:color="auto"/>
              <w:right w:val="single" w:sz="4" w:space="0" w:color="auto"/>
            </w:tcBorders>
            <w:shd w:val="clear" w:color="auto" w:fill="auto"/>
            <w:vAlign w:val="center"/>
          </w:tcPr>
          <w:p w14:paraId="3353A231" w14:textId="67E9324A" w:rsidR="00401750" w:rsidRPr="00FB75B7" w:rsidRDefault="00401750" w:rsidP="006F099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COMPREENSIVA</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2A82093E" w14:textId="56562E81" w:rsidR="00401750" w:rsidRPr="00FB75B7" w:rsidRDefault="00401750" w:rsidP="006F099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59A96863" w14:textId="6E58E610" w:rsidR="00401750" w:rsidRPr="00FB75B7" w:rsidRDefault="00401750" w:rsidP="006F0994">
            <w:pPr>
              <w:spacing w:after="0" w:line="240" w:lineRule="auto"/>
              <w:jc w:val="center"/>
              <w:rPr>
                <w:rFonts w:ascii="Calibri" w:eastAsia="Times New Roman" w:hAnsi="Calibri" w:cs="Calibri"/>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53168823" w14:textId="7C856E6F" w:rsidR="00401750" w:rsidRPr="00FB75B7" w:rsidRDefault="00401750" w:rsidP="00603469">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1.026,12</w:t>
            </w:r>
          </w:p>
        </w:tc>
      </w:tr>
      <w:tr w:rsidR="00603469" w:rsidRPr="006F0994" w14:paraId="00C923DA" w14:textId="77777777" w:rsidTr="00401750">
        <w:trPr>
          <w:trHeight w:val="450"/>
          <w:jc w:val="center"/>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3DFC7" w14:textId="77777777" w:rsidR="00603469" w:rsidRPr="006F0994" w:rsidRDefault="00603469" w:rsidP="00603469">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2</w:t>
            </w:r>
          </w:p>
        </w:tc>
        <w:tc>
          <w:tcPr>
            <w:tcW w:w="838" w:type="dxa"/>
            <w:tcBorders>
              <w:top w:val="single" w:sz="4" w:space="0" w:color="auto"/>
              <w:left w:val="nil"/>
              <w:bottom w:val="single" w:sz="4" w:space="0" w:color="auto"/>
              <w:right w:val="single" w:sz="4" w:space="0" w:color="auto"/>
            </w:tcBorders>
            <w:shd w:val="clear" w:color="auto" w:fill="auto"/>
            <w:vAlign w:val="center"/>
          </w:tcPr>
          <w:p w14:paraId="38FCCED4" w14:textId="7218DCFB" w:rsidR="00603469" w:rsidRPr="006F0994" w:rsidRDefault="00603469" w:rsidP="00603469">
            <w:pPr>
              <w:spacing w:after="0" w:line="240" w:lineRule="auto"/>
              <w:jc w:val="center"/>
              <w:rPr>
                <w:rFonts w:ascii="Calibri" w:eastAsia="Times New Roman" w:hAnsi="Calibri" w:cs="Calibri"/>
                <w:sz w:val="16"/>
                <w:szCs w:val="16"/>
              </w:rPr>
            </w:pPr>
          </w:p>
        </w:tc>
        <w:tc>
          <w:tcPr>
            <w:tcW w:w="3439" w:type="dxa"/>
            <w:tcBorders>
              <w:top w:val="single" w:sz="4" w:space="0" w:color="auto"/>
              <w:left w:val="nil"/>
              <w:bottom w:val="single" w:sz="4" w:space="0" w:color="auto"/>
              <w:right w:val="single" w:sz="4" w:space="0" w:color="auto"/>
            </w:tcBorders>
            <w:shd w:val="clear" w:color="auto" w:fill="auto"/>
            <w:vAlign w:val="center"/>
          </w:tcPr>
          <w:p w14:paraId="2C42E010" w14:textId="2673EBFE" w:rsidR="00603469" w:rsidRPr="006F0994" w:rsidRDefault="00603469" w:rsidP="00603469">
            <w:pPr>
              <w:spacing w:after="0" w:line="240" w:lineRule="auto"/>
              <w:rPr>
                <w:rFonts w:ascii="Calibri" w:eastAsia="Times New Roman" w:hAnsi="Calibri" w:cs="Calibri"/>
                <w:sz w:val="16"/>
                <w:szCs w:val="16"/>
              </w:rPr>
            </w:pPr>
            <w:r w:rsidRPr="00FB75B7">
              <w:rPr>
                <w:rFonts w:ascii="Calibri" w:eastAsia="Times New Roman" w:hAnsi="Calibri" w:cs="Calibri"/>
                <w:sz w:val="16"/>
                <w:szCs w:val="16"/>
              </w:rPr>
              <w:t xml:space="preserve">CHEVROLET – </w:t>
            </w:r>
            <w:r>
              <w:rPr>
                <w:rFonts w:ascii="Calibri" w:eastAsia="Times New Roman" w:hAnsi="Calibri" w:cs="Calibri"/>
                <w:sz w:val="16"/>
                <w:szCs w:val="16"/>
              </w:rPr>
              <w:t xml:space="preserve">SPIN LTZ 1.8 8V, </w:t>
            </w:r>
            <w:r w:rsidRPr="00FB75B7">
              <w:rPr>
                <w:rFonts w:ascii="Calibri" w:eastAsia="Times New Roman" w:hAnsi="Calibri" w:cs="Calibri"/>
                <w:sz w:val="16"/>
                <w:szCs w:val="16"/>
              </w:rPr>
              <w:t>ECONOFLEX, ANO/MODELO</w:t>
            </w:r>
            <w:r>
              <w:rPr>
                <w:rFonts w:ascii="Calibri" w:eastAsia="Times New Roman" w:hAnsi="Calibri" w:cs="Calibri"/>
                <w:sz w:val="16"/>
                <w:szCs w:val="16"/>
              </w:rPr>
              <w:t>: 2018/2019</w:t>
            </w:r>
            <w:r w:rsidRPr="00FB75B7">
              <w:rPr>
                <w:rFonts w:ascii="Calibri" w:eastAsia="Times New Roman" w:hAnsi="Calibri" w:cs="Calibri"/>
                <w:sz w:val="16"/>
                <w:szCs w:val="16"/>
              </w:rPr>
              <w:t xml:space="preserve">, PLACA: </w:t>
            </w:r>
            <w:r>
              <w:rPr>
                <w:rFonts w:ascii="Calibri" w:eastAsia="Times New Roman" w:hAnsi="Calibri" w:cs="Calibri"/>
                <w:sz w:val="16"/>
                <w:szCs w:val="16"/>
              </w:rPr>
              <w:t>QCV8210</w:t>
            </w:r>
          </w:p>
        </w:tc>
        <w:tc>
          <w:tcPr>
            <w:tcW w:w="1630" w:type="dxa"/>
            <w:tcBorders>
              <w:top w:val="single" w:sz="4" w:space="0" w:color="auto"/>
              <w:left w:val="nil"/>
              <w:bottom w:val="single" w:sz="4" w:space="0" w:color="auto"/>
              <w:right w:val="single" w:sz="4" w:space="0" w:color="auto"/>
            </w:tcBorders>
            <w:shd w:val="clear" w:color="auto" w:fill="auto"/>
            <w:vAlign w:val="center"/>
          </w:tcPr>
          <w:p w14:paraId="1C9A90D1" w14:textId="126FA8B3"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COMPREENSIVA</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70B274F2" w14:textId="60A79F83"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093D4BA6" w14:textId="6F0A84EE" w:rsidR="00603469" w:rsidRPr="006F0994" w:rsidRDefault="00603469" w:rsidP="00603469">
            <w:pPr>
              <w:spacing w:after="0" w:line="240" w:lineRule="auto"/>
              <w:jc w:val="center"/>
              <w:rPr>
                <w:rFonts w:ascii="Calibri" w:eastAsia="Times New Roman" w:hAnsi="Calibri" w:cs="Calibri"/>
                <w:sz w:val="16"/>
                <w:szCs w:val="16"/>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F8BC9CB" w14:textId="25EA8918" w:rsidR="00603469" w:rsidRPr="006F0994" w:rsidRDefault="00603469" w:rsidP="00603469">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541,01</w:t>
            </w:r>
          </w:p>
        </w:tc>
      </w:tr>
      <w:tr w:rsidR="00603469" w:rsidRPr="006F0994" w14:paraId="4AC96D01" w14:textId="77777777" w:rsidTr="00401750">
        <w:trPr>
          <w:trHeight w:val="675"/>
          <w:jc w:val="center"/>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11107" w14:textId="77777777" w:rsidR="00603469" w:rsidRPr="006F0994" w:rsidRDefault="00603469" w:rsidP="00603469">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3</w:t>
            </w:r>
          </w:p>
        </w:tc>
        <w:tc>
          <w:tcPr>
            <w:tcW w:w="838" w:type="dxa"/>
            <w:tcBorders>
              <w:top w:val="single" w:sz="4" w:space="0" w:color="auto"/>
              <w:left w:val="single" w:sz="4" w:space="0" w:color="auto"/>
              <w:bottom w:val="single" w:sz="4" w:space="0" w:color="auto"/>
              <w:right w:val="single" w:sz="4" w:space="0" w:color="auto"/>
            </w:tcBorders>
            <w:shd w:val="clear" w:color="000000" w:fill="FFFFFF"/>
            <w:vAlign w:val="center"/>
          </w:tcPr>
          <w:p w14:paraId="6FA7012C" w14:textId="12FFB540" w:rsidR="00603469" w:rsidRPr="006F0994" w:rsidRDefault="00603469" w:rsidP="00603469">
            <w:pPr>
              <w:spacing w:after="0" w:line="240" w:lineRule="auto"/>
              <w:jc w:val="center"/>
              <w:rPr>
                <w:rFonts w:ascii="Calibri" w:eastAsia="Times New Roman" w:hAnsi="Calibri" w:cs="Calibri"/>
                <w:sz w:val="16"/>
                <w:szCs w:val="16"/>
              </w:rPr>
            </w:pPr>
          </w:p>
        </w:tc>
        <w:tc>
          <w:tcPr>
            <w:tcW w:w="3439" w:type="dxa"/>
            <w:tcBorders>
              <w:top w:val="single" w:sz="4" w:space="0" w:color="auto"/>
              <w:left w:val="single" w:sz="4" w:space="0" w:color="auto"/>
              <w:bottom w:val="single" w:sz="4" w:space="0" w:color="auto"/>
              <w:right w:val="single" w:sz="4" w:space="0" w:color="auto"/>
            </w:tcBorders>
            <w:shd w:val="clear" w:color="000000" w:fill="FFFFFF"/>
            <w:vAlign w:val="center"/>
          </w:tcPr>
          <w:p w14:paraId="0E51679B" w14:textId="3D8F9816" w:rsidR="00603469" w:rsidRPr="006F0994" w:rsidRDefault="00603469" w:rsidP="00603469">
            <w:pPr>
              <w:spacing w:after="0" w:line="240" w:lineRule="auto"/>
              <w:rPr>
                <w:rFonts w:ascii="Calibri" w:eastAsia="Times New Roman" w:hAnsi="Calibri" w:cs="Calibri"/>
                <w:sz w:val="16"/>
                <w:szCs w:val="16"/>
              </w:rPr>
            </w:pPr>
            <w:r w:rsidRPr="00FB75B7">
              <w:rPr>
                <w:rFonts w:ascii="Calibri" w:eastAsia="Times New Roman" w:hAnsi="Calibri" w:cs="Calibri"/>
                <w:sz w:val="16"/>
                <w:szCs w:val="16"/>
              </w:rPr>
              <w:t xml:space="preserve">CHEVROLET – </w:t>
            </w:r>
            <w:r>
              <w:rPr>
                <w:rFonts w:ascii="Calibri" w:eastAsia="Times New Roman" w:hAnsi="Calibri" w:cs="Calibri"/>
                <w:sz w:val="16"/>
                <w:szCs w:val="16"/>
              </w:rPr>
              <w:t>ONIX HATCH JOY 1</w:t>
            </w:r>
            <w:r w:rsidRPr="00FB75B7">
              <w:rPr>
                <w:rFonts w:ascii="Calibri" w:eastAsia="Times New Roman" w:hAnsi="Calibri" w:cs="Calibri"/>
                <w:sz w:val="16"/>
                <w:szCs w:val="16"/>
              </w:rPr>
              <w:t>.</w:t>
            </w:r>
            <w:r>
              <w:rPr>
                <w:rFonts w:ascii="Calibri" w:eastAsia="Times New Roman" w:hAnsi="Calibri" w:cs="Calibri"/>
                <w:sz w:val="16"/>
                <w:szCs w:val="16"/>
              </w:rPr>
              <w:t>0</w:t>
            </w:r>
            <w:r w:rsidRPr="00FB75B7">
              <w:rPr>
                <w:rFonts w:ascii="Calibri" w:eastAsia="Times New Roman" w:hAnsi="Calibri" w:cs="Calibri"/>
                <w:sz w:val="16"/>
                <w:szCs w:val="16"/>
              </w:rPr>
              <w:t xml:space="preserve"> </w:t>
            </w:r>
            <w:r>
              <w:rPr>
                <w:rFonts w:ascii="Calibri" w:eastAsia="Times New Roman" w:hAnsi="Calibri" w:cs="Calibri"/>
                <w:sz w:val="16"/>
                <w:szCs w:val="16"/>
              </w:rPr>
              <w:t xml:space="preserve">8 V </w:t>
            </w:r>
            <w:r w:rsidRPr="00FB75B7">
              <w:rPr>
                <w:rFonts w:ascii="Calibri" w:eastAsia="Times New Roman" w:hAnsi="Calibri" w:cs="Calibri"/>
                <w:sz w:val="16"/>
                <w:szCs w:val="16"/>
              </w:rPr>
              <w:t>FLEX, ANO/MODELO: 201</w:t>
            </w:r>
            <w:r>
              <w:rPr>
                <w:rFonts w:ascii="Calibri" w:eastAsia="Times New Roman" w:hAnsi="Calibri" w:cs="Calibri"/>
                <w:sz w:val="16"/>
                <w:szCs w:val="16"/>
              </w:rPr>
              <w:t>8/2018</w:t>
            </w:r>
            <w:r w:rsidRPr="00FB75B7">
              <w:rPr>
                <w:rFonts w:ascii="Calibri" w:eastAsia="Times New Roman" w:hAnsi="Calibri" w:cs="Calibri"/>
                <w:sz w:val="16"/>
                <w:szCs w:val="16"/>
              </w:rPr>
              <w:t xml:space="preserve">, PLACA: </w:t>
            </w:r>
            <w:r>
              <w:rPr>
                <w:rFonts w:ascii="Calibri" w:eastAsia="Times New Roman" w:hAnsi="Calibri" w:cs="Calibri"/>
                <w:sz w:val="16"/>
                <w:szCs w:val="16"/>
              </w:rPr>
              <w:t>QCR4091</w:t>
            </w:r>
          </w:p>
        </w:tc>
        <w:tc>
          <w:tcPr>
            <w:tcW w:w="1630" w:type="dxa"/>
            <w:tcBorders>
              <w:top w:val="single" w:sz="4" w:space="0" w:color="auto"/>
              <w:left w:val="single" w:sz="4" w:space="0" w:color="auto"/>
              <w:bottom w:val="single" w:sz="4" w:space="0" w:color="auto"/>
              <w:right w:val="single" w:sz="4" w:space="0" w:color="auto"/>
            </w:tcBorders>
            <w:shd w:val="clear" w:color="000000" w:fill="FFFFFF"/>
            <w:vAlign w:val="center"/>
          </w:tcPr>
          <w:p w14:paraId="64005496" w14:textId="199F3F2E"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COMPREENSIVA</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7BB9EFEE" w14:textId="0D479258"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27367DD1" w14:textId="61406636" w:rsidR="00603469" w:rsidRPr="006F0994" w:rsidRDefault="00603469" w:rsidP="00603469">
            <w:pPr>
              <w:spacing w:after="0" w:line="240" w:lineRule="auto"/>
              <w:jc w:val="center"/>
              <w:rPr>
                <w:rFonts w:ascii="Calibri" w:eastAsia="Times New Roman" w:hAnsi="Calibri" w:cs="Calibri"/>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5743E" w14:textId="48CA4794" w:rsidR="00603469" w:rsidRPr="006F0994" w:rsidRDefault="00603469" w:rsidP="00603469">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389,64</w:t>
            </w:r>
          </w:p>
        </w:tc>
      </w:tr>
      <w:tr w:rsidR="00603469" w:rsidRPr="006F0994" w14:paraId="4E68EEDC" w14:textId="77777777" w:rsidTr="00401750">
        <w:trPr>
          <w:trHeight w:val="675"/>
          <w:jc w:val="center"/>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2C678A38" w14:textId="77777777" w:rsidR="00603469" w:rsidRPr="006F0994" w:rsidRDefault="00603469" w:rsidP="00603469">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lastRenderedPageBreak/>
              <w:t>4</w:t>
            </w:r>
          </w:p>
        </w:tc>
        <w:tc>
          <w:tcPr>
            <w:tcW w:w="838" w:type="dxa"/>
            <w:tcBorders>
              <w:top w:val="nil"/>
              <w:left w:val="nil"/>
              <w:bottom w:val="single" w:sz="4" w:space="0" w:color="auto"/>
              <w:right w:val="single" w:sz="4" w:space="0" w:color="auto"/>
            </w:tcBorders>
            <w:shd w:val="clear" w:color="000000" w:fill="FFFFFF"/>
            <w:vAlign w:val="center"/>
          </w:tcPr>
          <w:p w14:paraId="1B2E4B6E" w14:textId="0121FF0C" w:rsidR="00603469" w:rsidRPr="006F0994" w:rsidRDefault="00603469" w:rsidP="00603469">
            <w:pPr>
              <w:spacing w:after="0" w:line="240" w:lineRule="auto"/>
              <w:jc w:val="center"/>
              <w:rPr>
                <w:rFonts w:ascii="Calibri" w:eastAsia="Times New Roman" w:hAnsi="Calibri" w:cs="Calibri"/>
                <w:sz w:val="16"/>
                <w:szCs w:val="16"/>
              </w:rPr>
            </w:pPr>
          </w:p>
        </w:tc>
        <w:tc>
          <w:tcPr>
            <w:tcW w:w="3439" w:type="dxa"/>
            <w:tcBorders>
              <w:top w:val="nil"/>
              <w:left w:val="nil"/>
              <w:bottom w:val="single" w:sz="4" w:space="0" w:color="auto"/>
              <w:right w:val="single" w:sz="4" w:space="0" w:color="auto"/>
            </w:tcBorders>
            <w:shd w:val="clear" w:color="000000" w:fill="FFFFFF"/>
            <w:vAlign w:val="center"/>
          </w:tcPr>
          <w:p w14:paraId="46213110" w14:textId="1607161A" w:rsidR="00603469" w:rsidRPr="006F0994" w:rsidRDefault="00603469" w:rsidP="00603469">
            <w:pPr>
              <w:spacing w:after="0" w:line="240" w:lineRule="auto"/>
              <w:rPr>
                <w:rFonts w:ascii="Calibri" w:eastAsia="Times New Roman" w:hAnsi="Calibri" w:cs="Calibri"/>
                <w:sz w:val="16"/>
                <w:szCs w:val="16"/>
              </w:rPr>
            </w:pPr>
            <w:r w:rsidRPr="00FB75B7">
              <w:rPr>
                <w:rFonts w:ascii="Calibri" w:eastAsia="Times New Roman" w:hAnsi="Calibri" w:cs="Calibri"/>
                <w:sz w:val="16"/>
                <w:szCs w:val="16"/>
              </w:rPr>
              <w:t>CHEVROLET – NOVA S 1.</w:t>
            </w:r>
            <w:r>
              <w:rPr>
                <w:rFonts w:ascii="Calibri" w:eastAsia="Times New Roman" w:hAnsi="Calibri" w:cs="Calibri"/>
                <w:sz w:val="16"/>
                <w:szCs w:val="16"/>
              </w:rPr>
              <w:t>0</w:t>
            </w:r>
            <w:r w:rsidRPr="00FB75B7">
              <w:rPr>
                <w:rFonts w:ascii="Calibri" w:eastAsia="Times New Roman" w:hAnsi="Calibri" w:cs="Calibri"/>
                <w:sz w:val="16"/>
                <w:szCs w:val="16"/>
              </w:rPr>
              <w:t xml:space="preserve"> </w:t>
            </w:r>
            <w:r>
              <w:rPr>
                <w:rFonts w:ascii="Calibri" w:eastAsia="Times New Roman" w:hAnsi="Calibri" w:cs="Calibri"/>
                <w:sz w:val="16"/>
                <w:szCs w:val="16"/>
              </w:rPr>
              <w:t>CAB SIMPLES LS 2.8 CTDI 4X4</w:t>
            </w:r>
            <w:r w:rsidRPr="00FB75B7">
              <w:rPr>
                <w:rFonts w:ascii="Calibri" w:eastAsia="Times New Roman" w:hAnsi="Calibri" w:cs="Calibri"/>
                <w:sz w:val="16"/>
                <w:szCs w:val="16"/>
              </w:rPr>
              <w:t>, ANO/MODELO: 201</w:t>
            </w:r>
            <w:r>
              <w:rPr>
                <w:rFonts w:ascii="Calibri" w:eastAsia="Times New Roman" w:hAnsi="Calibri" w:cs="Calibri"/>
                <w:sz w:val="16"/>
                <w:szCs w:val="16"/>
              </w:rPr>
              <w:t>2/2013</w:t>
            </w:r>
            <w:r w:rsidRPr="00FB75B7">
              <w:rPr>
                <w:rFonts w:ascii="Calibri" w:eastAsia="Times New Roman" w:hAnsi="Calibri" w:cs="Calibri"/>
                <w:sz w:val="16"/>
                <w:szCs w:val="16"/>
              </w:rPr>
              <w:t xml:space="preserve">, PLACA: </w:t>
            </w:r>
            <w:r>
              <w:rPr>
                <w:rFonts w:ascii="Calibri" w:eastAsia="Times New Roman" w:hAnsi="Calibri" w:cs="Calibri"/>
                <w:sz w:val="16"/>
                <w:szCs w:val="16"/>
              </w:rPr>
              <w:t>OBG1337</w:t>
            </w:r>
          </w:p>
        </w:tc>
        <w:tc>
          <w:tcPr>
            <w:tcW w:w="1630" w:type="dxa"/>
            <w:tcBorders>
              <w:top w:val="nil"/>
              <w:left w:val="nil"/>
              <w:bottom w:val="single" w:sz="4" w:space="0" w:color="auto"/>
              <w:right w:val="single" w:sz="4" w:space="0" w:color="auto"/>
            </w:tcBorders>
            <w:shd w:val="clear" w:color="000000" w:fill="FFFFFF"/>
            <w:vAlign w:val="center"/>
          </w:tcPr>
          <w:p w14:paraId="02640C5B" w14:textId="0DC5EA27"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COMPREENSIVA</w:t>
            </w:r>
          </w:p>
        </w:tc>
        <w:tc>
          <w:tcPr>
            <w:tcW w:w="708" w:type="dxa"/>
            <w:tcBorders>
              <w:top w:val="nil"/>
              <w:left w:val="nil"/>
              <w:bottom w:val="single" w:sz="4" w:space="0" w:color="auto"/>
              <w:right w:val="single" w:sz="4" w:space="0" w:color="auto"/>
            </w:tcBorders>
            <w:shd w:val="clear" w:color="000000" w:fill="FFFFFF"/>
            <w:vAlign w:val="center"/>
          </w:tcPr>
          <w:p w14:paraId="533AB4DB" w14:textId="7CB485C6"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851" w:type="dxa"/>
            <w:tcBorders>
              <w:top w:val="nil"/>
              <w:left w:val="nil"/>
              <w:bottom w:val="single" w:sz="4" w:space="0" w:color="auto"/>
              <w:right w:val="single" w:sz="4" w:space="0" w:color="auto"/>
            </w:tcBorders>
            <w:shd w:val="clear" w:color="000000" w:fill="FFFFFF"/>
            <w:vAlign w:val="center"/>
          </w:tcPr>
          <w:p w14:paraId="0E391F70" w14:textId="379FB714" w:rsidR="00603469" w:rsidRPr="006F0994" w:rsidRDefault="00603469" w:rsidP="00603469">
            <w:pPr>
              <w:spacing w:after="0" w:line="240" w:lineRule="auto"/>
              <w:jc w:val="center"/>
              <w:rPr>
                <w:rFonts w:ascii="Calibri" w:eastAsia="Times New Roman" w:hAnsi="Calibri" w:cs="Calibri"/>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4077C90E" w14:textId="585EE45A" w:rsidR="00603469" w:rsidRPr="006F0994" w:rsidRDefault="00603469" w:rsidP="00603469">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1.202,78</w:t>
            </w:r>
          </w:p>
        </w:tc>
      </w:tr>
      <w:tr w:rsidR="00603469" w:rsidRPr="006F0994" w14:paraId="3911EE2C" w14:textId="77777777" w:rsidTr="00401750">
        <w:trPr>
          <w:trHeight w:val="450"/>
          <w:jc w:val="center"/>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2AA0406B" w14:textId="77777777" w:rsidR="00603469" w:rsidRPr="006F0994" w:rsidRDefault="00603469" w:rsidP="00603469">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5</w:t>
            </w:r>
          </w:p>
        </w:tc>
        <w:tc>
          <w:tcPr>
            <w:tcW w:w="838" w:type="dxa"/>
            <w:tcBorders>
              <w:top w:val="nil"/>
              <w:left w:val="nil"/>
              <w:bottom w:val="single" w:sz="4" w:space="0" w:color="auto"/>
              <w:right w:val="single" w:sz="4" w:space="0" w:color="auto"/>
            </w:tcBorders>
            <w:shd w:val="clear" w:color="000000" w:fill="FFFFFF"/>
            <w:vAlign w:val="center"/>
          </w:tcPr>
          <w:p w14:paraId="60D4222F" w14:textId="528A5112" w:rsidR="00603469" w:rsidRPr="006F0994" w:rsidRDefault="00603469" w:rsidP="00603469">
            <w:pPr>
              <w:spacing w:after="0" w:line="240" w:lineRule="auto"/>
              <w:jc w:val="center"/>
              <w:rPr>
                <w:rFonts w:ascii="Calibri" w:eastAsia="Times New Roman" w:hAnsi="Calibri" w:cs="Calibri"/>
                <w:sz w:val="16"/>
                <w:szCs w:val="16"/>
              </w:rPr>
            </w:pPr>
          </w:p>
        </w:tc>
        <w:tc>
          <w:tcPr>
            <w:tcW w:w="3439" w:type="dxa"/>
            <w:tcBorders>
              <w:top w:val="nil"/>
              <w:left w:val="nil"/>
              <w:bottom w:val="single" w:sz="4" w:space="0" w:color="auto"/>
              <w:right w:val="single" w:sz="4" w:space="0" w:color="auto"/>
            </w:tcBorders>
            <w:shd w:val="clear" w:color="000000" w:fill="FFFFFF"/>
            <w:vAlign w:val="center"/>
          </w:tcPr>
          <w:p w14:paraId="69E14689" w14:textId="22367F60" w:rsidR="00603469" w:rsidRPr="006F0994" w:rsidRDefault="00603469" w:rsidP="00603469">
            <w:pPr>
              <w:spacing w:after="0" w:line="240" w:lineRule="auto"/>
              <w:rPr>
                <w:rFonts w:ascii="Calibri" w:eastAsia="Times New Roman" w:hAnsi="Calibri" w:cs="Calibri"/>
                <w:sz w:val="16"/>
                <w:szCs w:val="16"/>
              </w:rPr>
            </w:pPr>
            <w:r w:rsidRPr="00FB75B7">
              <w:rPr>
                <w:rFonts w:ascii="Calibri" w:eastAsia="Times New Roman" w:hAnsi="Calibri" w:cs="Calibri"/>
                <w:sz w:val="16"/>
                <w:szCs w:val="16"/>
              </w:rPr>
              <w:t>CHEVROLET – S</w:t>
            </w:r>
            <w:r>
              <w:rPr>
                <w:rFonts w:ascii="Calibri" w:eastAsia="Times New Roman" w:hAnsi="Calibri" w:cs="Calibri"/>
                <w:sz w:val="16"/>
                <w:szCs w:val="16"/>
              </w:rPr>
              <w:t xml:space="preserve">PIN LTZ </w:t>
            </w:r>
            <w:r w:rsidRPr="00FB75B7">
              <w:rPr>
                <w:rFonts w:ascii="Calibri" w:eastAsia="Times New Roman" w:hAnsi="Calibri" w:cs="Calibri"/>
                <w:sz w:val="16"/>
                <w:szCs w:val="16"/>
              </w:rPr>
              <w:t>1.</w:t>
            </w:r>
            <w:r>
              <w:rPr>
                <w:rFonts w:ascii="Calibri" w:eastAsia="Times New Roman" w:hAnsi="Calibri" w:cs="Calibri"/>
                <w:sz w:val="16"/>
                <w:szCs w:val="16"/>
              </w:rPr>
              <w:t>8</w:t>
            </w:r>
            <w:r w:rsidRPr="00FB75B7">
              <w:rPr>
                <w:rFonts w:ascii="Calibri" w:eastAsia="Times New Roman" w:hAnsi="Calibri" w:cs="Calibri"/>
                <w:sz w:val="16"/>
                <w:szCs w:val="16"/>
              </w:rPr>
              <w:t xml:space="preserve"> </w:t>
            </w:r>
            <w:r>
              <w:rPr>
                <w:rFonts w:ascii="Calibri" w:eastAsia="Times New Roman" w:hAnsi="Calibri" w:cs="Calibri"/>
                <w:sz w:val="16"/>
                <w:szCs w:val="16"/>
              </w:rPr>
              <w:t xml:space="preserve">8V, </w:t>
            </w:r>
            <w:r w:rsidRPr="00FB75B7">
              <w:rPr>
                <w:rFonts w:ascii="Calibri" w:eastAsia="Times New Roman" w:hAnsi="Calibri" w:cs="Calibri"/>
                <w:sz w:val="16"/>
                <w:szCs w:val="16"/>
              </w:rPr>
              <w:t>ECONOFLEX, ANO/MODELO: 2019/20</w:t>
            </w:r>
            <w:r>
              <w:rPr>
                <w:rFonts w:ascii="Calibri" w:eastAsia="Times New Roman" w:hAnsi="Calibri" w:cs="Calibri"/>
                <w:sz w:val="16"/>
                <w:szCs w:val="16"/>
              </w:rPr>
              <w:t>19</w:t>
            </w:r>
          </w:p>
        </w:tc>
        <w:tc>
          <w:tcPr>
            <w:tcW w:w="1630" w:type="dxa"/>
            <w:tcBorders>
              <w:top w:val="nil"/>
              <w:left w:val="nil"/>
              <w:bottom w:val="single" w:sz="4" w:space="0" w:color="auto"/>
              <w:right w:val="single" w:sz="4" w:space="0" w:color="auto"/>
            </w:tcBorders>
            <w:shd w:val="clear" w:color="auto" w:fill="auto"/>
            <w:vAlign w:val="center"/>
          </w:tcPr>
          <w:p w14:paraId="025BE7BD" w14:textId="347CF232"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COMPREENSIVA</w:t>
            </w:r>
          </w:p>
        </w:tc>
        <w:tc>
          <w:tcPr>
            <w:tcW w:w="708" w:type="dxa"/>
            <w:tcBorders>
              <w:top w:val="nil"/>
              <w:left w:val="nil"/>
              <w:bottom w:val="single" w:sz="4" w:space="0" w:color="auto"/>
              <w:right w:val="single" w:sz="4" w:space="0" w:color="auto"/>
            </w:tcBorders>
            <w:shd w:val="clear" w:color="000000" w:fill="FFFFFF"/>
            <w:vAlign w:val="center"/>
          </w:tcPr>
          <w:p w14:paraId="1AD5FBB4" w14:textId="386425FB"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851" w:type="dxa"/>
            <w:tcBorders>
              <w:top w:val="nil"/>
              <w:left w:val="nil"/>
              <w:bottom w:val="single" w:sz="4" w:space="0" w:color="auto"/>
              <w:right w:val="single" w:sz="4" w:space="0" w:color="auto"/>
            </w:tcBorders>
            <w:shd w:val="clear" w:color="000000" w:fill="FFFFFF"/>
            <w:vAlign w:val="center"/>
          </w:tcPr>
          <w:p w14:paraId="1E25EB28" w14:textId="29342A61" w:rsidR="00603469" w:rsidRPr="006F0994" w:rsidRDefault="00603469" w:rsidP="00603469">
            <w:pPr>
              <w:spacing w:after="0" w:line="240" w:lineRule="auto"/>
              <w:jc w:val="center"/>
              <w:rPr>
                <w:rFonts w:ascii="Calibri" w:eastAsia="Times New Roman" w:hAnsi="Calibri" w:cs="Calibri"/>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2FBB21F1" w14:textId="1FC155D3" w:rsidR="00603469" w:rsidRPr="006F0994" w:rsidRDefault="00603469" w:rsidP="00603469">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541,01</w:t>
            </w:r>
          </w:p>
        </w:tc>
      </w:tr>
      <w:tr w:rsidR="00603469" w:rsidRPr="006F0994" w14:paraId="62968143" w14:textId="77777777" w:rsidTr="00603469">
        <w:trPr>
          <w:trHeight w:val="543"/>
          <w:jc w:val="center"/>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7FEADCBB" w14:textId="77777777" w:rsidR="00603469" w:rsidRPr="006F0994" w:rsidRDefault="00603469" w:rsidP="00603469">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6</w:t>
            </w:r>
          </w:p>
        </w:tc>
        <w:tc>
          <w:tcPr>
            <w:tcW w:w="838" w:type="dxa"/>
            <w:tcBorders>
              <w:top w:val="nil"/>
              <w:left w:val="nil"/>
              <w:bottom w:val="single" w:sz="4" w:space="0" w:color="auto"/>
              <w:right w:val="single" w:sz="4" w:space="0" w:color="auto"/>
            </w:tcBorders>
            <w:shd w:val="clear" w:color="auto" w:fill="auto"/>
            <w:noWrap/>
            <w:vAlign w:val="center"/>
          </w:tcPr>
          <w:p w14:paraId="7022EE76" w14:textId="1D7AB726" w:rsidR="00603469" w:rsidRPr="006F0994" w:rsidRDefault="00603469" w:rsidP="00603469">
            <w:pPr>
              <w:spacing w:after="0" w:line="240" w:lineRule="auto"/>
              <w:jc w:val="center"/>
              <w:rPr>
                <w:rFonts w:ascii="Calibri" w:eastAsia="Times New Roman" w:hAnsi="Calibri" w:cs="Calibri"/>
                <w:color w:val="00B050"/>
                <w:sz w:val="18"/>
                <w:szCs w:val="18"/>
              </w:rPr>
            </w:pPr>
          </w:p>
        </w:tc>
        <w:tc>
          <w:tcPr>
            <w:tcW w:w="3439" w:type="dxa"/>
            <w:tcBorders>
              <w:top w:val="nil"/>
              <w:left w:val="nil"/>
              <w:bottom w:val="nil"/>
              <w:right w:val="nil"/>
            </w:tcBorders>
            <w:shd w:val="clear" w:color="auto" w:fill="auto"/>
            <w:vAlign w:val="center"/>
          </w:tcPr>
          <w:p w14:paraId="69B0FC87" w14:textId="3F4DEB31" w:rsidR="00603469" w:rsidRPr="006F0994" w:rsidRDefault="00603469" w:rsidP="00603469">
            <w:pPr>
              <w:spacing w:after="0" w:line="240" w:lineRule="auto"/>
              <w:rPr>
                <w:rFonts w:ascii="Calibri" w:eastAsia="Times New Roman" w:hAnsi="Calibri" w:cs="Calibri"/>
                <w:sz w:val="18"/>
                <w:szCs w:val="18"/>
              </w:rPr>
            </w:pPr>
            <w:r w:rsidRPr="00FB75B7">
              <w:rPr>
                <w:rFonts w:ascii="Calibri" w:eastAsia="Times New Roman" w:hAnsi="Calibri" w:cs="Calibri"/>
                <w:sz w:val="16"/>
                <w:szCs w:val="16"/>
              </w:rPr>
              <w:t xml:space="preserve">CHEVROLET – NOVA </w:t>
            </w:r>
            <w:r>
              <w:rPr>
                <w:rFonts w:ascii="Calibri" w:eastAsia="Times New Roman" w:hAnsi="Calibri" w:cs="Calibri"/>
                <w:sz w:val="16"/>
                <w:szCs w:val="16"/>
              </w:rPr>
              <w:t>S10 CAB DUPLA LT 2.5 ECOTEC 4X2</w:t>
            </w:r>
            <w:r w:rsidRPr="00FB75B7">
              <w:rPr>
                <w:rFonts w:ascii="Calibri" w:eastAsia="Times New Roman" w:hAnsi="Calibri" w:cs="Calibri"/>
                <w:sz w:val="16"/>
                <w:szCs w:val="16"/>
              </w:rPr>
              <w:t>, ANO/MODELO: 201</w:t>
            </w:r>
            <w:r>
              <w:rPr>
                <w:rFonts w:ascii="Calibri" w:eastAsia="Times New Roman" w:hAnsi="Calibri" w:cs="Calibri"/>
                <w:sz w:val="16"/>
                <w:szCs w:val="16"/>
              </w:rPr>
              <w:t>6</w:t>
            </w:r>
            <w:r w:rsidRPr="00FB75B7">
              <w:rPr>
                <w:rFonts w:ascii="Calibri" w:eastAsia="Times New Roman" w:hAnsi="Calibri" w:cs="Calibri"/>
                <w:sz w:val="16"/>
                <w:szCs w:val="16"/>
              </w:rPr>
              <w:t>/20</w:t>
            </w:r>
            <w:r>
              <w:rPr>
                <w:rFonts w:ascii="Calibri" w:eastAsia="Times New Roman" w:hAnsi="Calibri" w:cs="Calibri"/>
                <w:sz w:val="16"/>
                <w:szCs w:val="16"/>
              </w:rPr>
              <w:t>16</w:t>
            </w:r>
          </w:p>
        </w:tc>
        <w:tc>
          <w:tcPr>
            <w:tcW w:w="1630" w:type="dxa"/>
            <w:tcBorders>
              <w:top w:val="nil"/>
              <w:left w:val="single" w:sz="4" w:space="0" w:color="auto"/>
              <w:bottom w:val="single" w:sz="4" w:space="0" w:color="auto"/>
              <w:right w:val="single" w:sz="4" w:space="0" w:color="auto"/>
            </w:tcBorders>
            <w:shd w:val="clear" w:color="auto" w:fill="auto"/>
            <w:vAlign w:val="center"/>
          </w:tcPr>
          <w:p w14:paraId="45D4A800" w14:textId="7511E266" w:rsidR="00603469" w:rsidRPr="006F0994" w:rsidRDefault="00603469" w:rsidP="00603469">
            <w:pPr>
              <w:spacing w:after="0" w:line="240" w:lineRule="auto"/>
              <w:jc w:val="center"/>
              <w:rPr>
                <w:rFonts w:ascii="Calibri" w:eastAsia="Times New Roman" w:hAnsi="Calibri" w:cs="Calibri"/>
                <w:sz w:val="18"/>
                <w:szCs w:val="18"/>
              </w:rPr>
            </w:pPr>
            <w:r>
              <w:rPr>
                <w:rFonts w:ascii="Calibri" w:eastAsia="Times New Roman" w:hAnsi="Calibri" w:cs="Calibri"/>
                <w:sz w:val="16"/>
                <w:szCs w:val="16"/>
              </w:rPr>
              <w:t>COMPREENSIVA</w:t>
            </w:r>
          </w:p>
        </w:tc>
        <w:tc>
          <w:tcPr>
            <w:tcW w:w="708" w:type="dxa"/>
            <w:tcBorders>
              <w:top w:val="nil"/>
              <w:left w:val="nil"/>
              <w:bottom w:val="single" w:sz="4" w:space="0" w:color="auto"/>
              <w:right w:val="single" w:sz="4" w:space="0" w:color="auto"/>
            </w:tcBorders>
            <w:shd w:val="clear" w:color="auto" w:fill="auto"/>
            <w:noWrap/>
            <w:vAlign w:val="center"/>
          </w:tcPr>
          <w:p w14:paraId="0A3DE37E" w14:textId="4A27698D" w:rsidR="00603469" w:rsidRPr="006F0994" w:rsidRDefault="00603469" w:rsidP="00603469">
            <w:pPr>
              <w:spacing w:after="0" w:line="240" w:lineRule="auto"/>
              <w:jc w:val="center"/>
              <w:rPr>
                <w:rFonts w:ascii="Calibri" w:eastAsia="Times New Roman" w:hAnsi="Calibri" w:cs="Calibri"/>
                <w:sz w:val="18"/>
                <w:szCs w:val="18"/>
              </w:rPr>
            </w:pPr>
            <w:r>
              <w:rPr>
                <w:rFonts w:ascii="Calibri" w:eastAsia="Times New Roman" w:hAnsi="Calibri" w:cs="Calibri"/>
                <w:sz w:val="16"/>
                <w:szCs w:val="16"/>
              </w:rPr>
              <w:t>1</w:t>
            </w:r>
          </w:p>
        </w:tc>
        <w:tc>
          <w:tcPr>
            <w:tcW w:w="851" w:type="dxa"/>
            <w:tcBorders>
              <w:top w:val="nil"/>
              <w:left w:val="nil"/>
              <w:bottom w:val="single" w:sz="4" w:space="0" w:color="auto"/>
              <w:right w:val="single" w:sz="4" w:space="0" w:color="auto"/>
            </w:tcBorders>
            <w:shd w:val="clear" w:color="auto" w:fill="auto"/>
            <w:noWrap/>
            <w:vAlign w:val="center"/>
          </w:tcPr>
          <w:p w14:paraId="034D03F0" w14:textId="171933B4" w:rsidR="00603469" w:rsidRPr="006F0994" w:rsidRDefault="00603469" w:rsidP="00603469">
            <w:pPr>
              <w:spacing w:after="0" w:line="240" w:lineRule="auto"/>
              <w:jc w:val="center"/>
              <w:rPr>
                <w:rFonts w:ascii="Calibri" w:eastAsia="Times New Roman" w:hAnsi="Calibri" w:cs="Calibri"/>
                <w:sz w:val="18"/>
                <w:szCs w:val="18"/>
              </w:rPr>
            </w:pPr>
          </w:p>
        </w:tc>
        <w:tc>
          <w:tcPr>
            <w:tcW w:w="992" w:type="dxa"/>
            <w:tcBorders>
              <w:top w:val="nil"/>
              <w:left w:val="nil"/>
              <w:bottom w:val="single" w:sz="4" w:space="0" w:color="auto"/>
              <w:right w:val="single" w:sz="4" w:space="0" w:color="auto"/>
            </w:tcBorders>
            <w:shd w:val="clear" w:color="auto" w:fill="auto"/>
            <w:noWrap/>
            <w:vAlign w:val="center"/>
          </w:tcPr>
          <w:p w14:paraId="3C9CB347" w14:textId="2B447FDC" w:rsidR="00603469" w:rsidRPr="006F0994" w:rsidRDefault="00603469" w:rsidP="00603469">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657,52</w:t>
            </w:r>
          </w:p>
        </w:tc>
      </w:tr>
      <w:tr w:rsidR="00603469" w:rsidRPr="006F0994" w14:paraId="5F38C1D6" w14:textId="77777777" w:rsidTr="00603469">
        <w:trPr>
          <w:trHeight w:val="409"/>
          <w:jc w:val="center"/>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42E9C959" w14:textId="77777777" w:rsidR="00603469" w:rsidRPr="006F0994" w:rsidRDefault="00603469" w:rsidP="00603469">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7</w:t>
            </w:r>
          </w:p>
        </w:tc>
        <w:tc>
          <w:tcPr>
            <w:tcW w:w="838" w:type="dxa"/>
            <w:tcBorders>
              <w:top w:val="nil"/>
              <w:left w:val="nil"/>
              <w:bottom w:val="single" w:sz="4" w:space="0" w:color="auto"/>
              <w:right w:val="single" w:sz="4" w:space="0" w:color="auto"/>
            </w:tcBorders>
            <w:shd w:val="clear" w:color="auto" w:fill="auto"/>
            <w:noWrap/>
            <w:vAlign w:val="center"/>
          </w:tcPr>
          <w:p w14:paraId="1DDE254A" w14:textId="744CEF69" w:rsidR="00603469" w:rsidRPr="006F0994" w:rsidRDefault="00603469" w:rsidP="00603469">
            <w:pPr>
              <w:spacing w:after="0" w:line="240" w:lineRule="auto"/>
              <w:jc w:val="center"/>
              <w:rPr>
                <w:rFonts w:ascii="Calibri" w:eastAsia="Times New Roman" w:hAnsi="Calibri" w:cs="Calibri"/>
                <w:sz w:val="16"/>
                <w:szCs w:val="16"/>
              </w:rPr>
            </w:pPr>
          </w:p>
        </w:tc>
        <w:tc>
          <w:tcPr>
            <w:tcW w:w="3439" w:type="dxa"/>
            <w:tcBorders>
              <w:top w:val="single" w:sz="4" w:space="0" w:color="auto"/>
              <w:left w:val="nil"/>
              <w:bottom w:val="single" w:sz="4" w:space="0" w:color="auto"/>
              <w:right w:val="single" w:sz="4" w:space="0" w:color="auto"/>
            </w:tcBorders>
            <w:shd w:val="clear" w:color="auto" w:fill="auto"/>
            <w:vAlign w:val="center"/>
          </w:tcPr>
          <w:p w14:paraId="0C12179B" w14:textId="1426BE54" w:rsidR="00603469" w:rsidRPr="006F0994" w:rsidRDefault="00603469" w:rsidP="00603469">
            <w:pPr>
              <w:spacing w:after="0" w:line="240" w:lineRule="auto"/>
              <w:rPr>
                <w:rFonts w:ascii="Calibri" w:eastAsia="Times New Roman" w:hAnsi="Calibri" w:cs="Calibri"/>
                <w:sz w:val="16"/>
                <w:szCs w:val="16"/>
              </w:rPr>
            </w:pPr>
            <w:r>
              <w:rPr>
                <w:rFonts w:ascii="Calibri" w:eastAsia="Times New Roman" w:hAnsi="Calibri" w:cs="Calibri"/>
                <w:sz w:val="16"/>
                <w:szCs w:val="16"/>
              </w:rPr>
              <w:t>MERCEDES BENZ – SPRINTER 415-CDI FURGÃO LONGO T. ALTO 2.2 BI-TB, ANO/MODELO: 2016/2017</w:t>
            </w:r>
          </w:p>
        </w:tc>
        <w:tc>
          <w:tcPr>
            <w:tcW w:w="1630" w:type="dxa"/>
            <w:tcBorders>
              <w:top w:val="nil"/>
              <w:left w:val="nil"/>
              <w:bottom w:val="single" w:sz="4" w:space="0" w:color="auto"/>
              <w:right w:val="single" w:sz="4" w:space="0" w:color="auto"/>
            </w:tcBorders>
            <w:shd w:val="clear" w:color="auto" w:fill="auto"/>
            <w:vAlign w:val="center"/>
          </w:tcPr>
          <w:p w14:paraId="2D203A8D" w14:textId="650921DC"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COMPREENSIVA</w:t>
            </w:r>
          </w:p>
        </w:tc>
        <w:tc>
          <w:tcPr>
            <w:tcW w:w="708" w:type="dxa"/>
            <w:tcBorders>
              <w:top w:val="nil"/>
              <w:left w:val="nil"/>
              <w:bottom w:val="single" w:sz="4" w:space="0" w:color="auto"/>
              <w:right w:val="single" w:sz="4" w:space="0" w:color="auto"/>
            </w:tcBorders>
            <w:shd w:val="clear" w:color="auto" w:fill="auto"/>
            <w:noWrap/>
            <w:vAlign w:val="center"/>
          </w:tcPr>
          <w:p w14:paraId="4872F143" w14:textId="2A64D462"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851" w:type="dxa"/>
            <w:tcBorders>
              <w:top w:val="nil"/>
              <w:left w:val="nil"/>
              <w:bottom w:val="single" w:sz="4" w:space="0" w:color="auto"/>
              <w:right w:val="single" w:sz="4" w:space="0" w:color="auto"/>
            </w:tcBorders>
            <w:shd w:val="clear" w:color="auto" w:fill="auto"/>
            <w:noWrap/>
            <w:vAlign w:val="center"/>
          </w:tcPr>
          <w:p w14:paraId="7C9E8076" w14:textId="624962CE" w:rsidR="00603469" w:rsidRPr="006F0994" w:rsidRDefault="00603469" w:rsidP="00603469">
            <w:pPr>
              <w:spacing w:after="0" w:line="240" w:lineRule="auto"/>
              <w:jc w:val="center"/>
              <w:rPr>
                <w:rFonts w:ascii="Calibri" w:eastAsia="Times New Roman" w:hAnsi="Calibri" w:cs="Calibri"/>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67B32900" w14:textId="2D6051CB" w:rsidR="00603469" w:rsidRPr="006F0994" w:rsidRDefault="00603469" w:rsidP="00603469">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1.720,34</w:t>
            </w:r>
          </w:p>
        </w:tc>
      </w:tr>
      <w:tr w:rsidR="00603469" w:rsidRPr="006F0994" w14:paraId="2BF81EAD" w14:textId="77777777" w:rsidTr="00603469">
        <w:trPr>
          <w:trHeight w:val="389"/>
          <w:jc w:val="center"/>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1F710A9B" w14:textId="77777777" w:rsidR="00603469" w:rsidRPr="006F0994" w:rsidRDefault="00603469" w:rsidP="00603469">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8</w:t>
            </w:r>
          </w:p>
        </w:tc>
        <w:tc>
          <w:tcPr>
            <w:tcW w:w="838" w:type="dxa"/>
            <w:tcBorders>
              <w:top w:val="nil"/>
              <w:left w:val="nil"/>
              <w:bottom w:val="single" w:sz="4" w:space="0" w:color="auto"/>
              <w:right w:val="single" w:sz="4" w:space="0" w:color="auto"/>
            </w:tcBorders>
            <w:shd w:val="clear" w:color="auto" w:fill="auto"/>
            <w:noWrap/>
            <w:vAlign w:val="center"/>
          </w:tcPr>
          <w:p w14:paraId="4EB0AA4F" w14:textId="246FF08D" w:rsidR="00603469" w:rsidRPr="006F0994" w:rsidRDefault="00603469" w:rsidP="00603469">
            <w:pPr>
              <w:spacing w:after="0" w:line="240" w:lineRule="auto"/>
              <w:jc w:val="center"/>
              <w:rPr>
                <w:rFonts w:ascii="Calibri" w:eastAsia="Times New Roman" w:hAnsi="Calibri" w:cs="Calibri"/>
                <w:sz w:val="16"/>
                <w:szCs w:val="16"/>
              </w:rPr>
            </w:pPr>
          </w:p>
        </w:tc>
        <w:tc>
          <w:tcPr>
            <w:tcW w:w="3439" w:type="dxa"/>
            <w:tcBorders>
              <w:top w:val="nil"/>
              <w:left w:val="nil"/>
              <w:bottom w:val="single" w:sz="4" w:space="0" w:color="auto"/>
              <w:right w:val="single" w:sz="4" w:space="0" w:color="auto"/>
            </w:tcBorders>
            <w:shd w:val="clear" w:color="auto" w:fill="auto"/>
            <w:vAlign w:val="center"/>
          </w:tcPr>
          <w:p w14:paraId="29F243FD" w14:textId="59F8FFEB" w:rsidR="00603469" w:rsidRPr="006F0994" w:rsidRDefault="00603469" w:rsidP="00603469">
            <w:pPr>
              <w:spacing w:after="0" w:line="240" w:lineRule="auto"/>
              <w:rPr>
                <w:rFonts w:ascii="Calibri" w:eastAsia="Times New Roman" w:hAnsi="Calibri" w:cs="Calibri"/>
                <w:sz w:val="16"/>
                <w:szCs w:val="16"/>
              </w:rPr>
            </w:pPr>
            <w:r>
              <w:rPr>
                <w:rFonts w:ascii="Calibri" w:eastAsia="Times New Roman" w:hAnsi="Calibri" w:cs="Calibri"/>
                <w:sz w:val="16"/>
                <w:szCs w:val="16"/>
              </w:rPr>
              <w:t>FIAT – NOVA DUCATO VAN EXECUTIVO 2.3 16V, ANO/MODELO: 2018/2018</w:t>
            </w:r>
          </w:p>
        </w:tc>
        <w:tc>
          <w:tcPr>
            <w:tcW w:w="1630" w:type="dxa"/>
            <w:tcBorders>
              <w:top w:val="nil"/>
              <w:left w:val="nil"/>
              <w:bottom w:val="single" w:sz="4" w:space="0" w:color="auto"/>
              <w:right w:val="single" w:sz="4" w:space="0" w:color="auto"/>
            </w:tcBorders>
            <w:shd w:val="clear" w:color="auto" w:fill="auto"/>
            <w:vAlign w:val="center"/>
          </w:tcPr>
          <w:p w14:paraId="4E26FA4E" w14:textId="793476CF"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COMPREENSIVA</w:t>
            </w:r>
          </w:p>
        </w:tc>
        <w:tc>
          <w:tcPr>
            <w:tcW w:w="708" w:type="dxa"/>
            <w:tcBorders>
              <w:top w:val="nil"/>
              <w:left w:val="nil"/>
              <w:bottom w:val="single" w:sz="4" w:space="0" w:color="auto"/>
              <w:right w:val="single" w:sz="4" w:space="0" w:color="auto"/>
            </w:tcBorders>
            <w:shd w:val="clear" w:color="auto" w:fill="auto"/>
            <w:noWrap/>
            <w:vAlign w:val="center"/>
          </w:tcPr>
          <w:p w14:paraId="485D616B" w14:textId="6CBEE0C7"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851" w:type="dxa"/>
            <w:tcBorders>
              <w:top w:val="nil"/>
              <w:left w:val="nil"/>
              <w:bottom w:val="single" w:sz="4" w:space="0" w:color="auto"/>
              <w:right w:val="single" w:sz="4" w:space="0" w:color="auto"/>
            </w:tcBorders>
            <w:shd w:val="clear" w:color="auto" w:fill="auto"/>
            <w:noWrap/>
            <w:vAlign w:val="center"/>
          </w:tcPr>
          <w:p w14:paraId="416F32F8" w14:textId="106B2329" w:rsidR="00603469" w:rsidRPr="006F0994" w:rsidRDefault="00603469" w:rsidP="00603469">
            <w:pPr>
              <w:spacing w:after="0" w:line="240" w:lineRule="auto"/>
              <w:jc w:val="center"/>
              <w:rPr>
                <w:rFonts w:ascii="Calibri" w:eastAsia="Times New Roman" w:hAnsi="Calibri" w:cs="Calibri"/>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6203198D" w14:textId="407ED0E8" w:rsidR="00603469" w:rsidRPr="006F0994" w:rsidRDefault="00603469" w:rsidP="00603469">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2.145,95</w:t>
            </w:r>
          </w:p>
        </w:tc>
      </w:tr>
      <w:tr w:rsidR="00603469" w:rsidRPr="006F0994" w14:paraId="1D726C23" w14:textId="77777777" w:rsidTr="00603469">
        <w:trPr>
          <w:trHeight w:val="409"/>
          <w:jc w:val="center"/>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68BD8E43" w14:textId="77777777" w:rsidR="00603469" w:rsidRPr="006F0994" w:rsidRDefault="00603469" w:rsidP="00603469">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9</w:t>
            </w:r>
          </w:p>
        </w:tc>
        <w:tc>
          <w:tcPr>
            <w:tcW w:w="838" w:type="dxa"/>
            <w:tcBorders>
              <w:top w:val="nil"/>
              <w:left w:val="nil"/>
              <w:bottom w:val="single" w:sz="4" w:space="0" w:color="auto"/>
              <w:right w:val="single" w:sz="4" w:space="0" w:color="auto"/>
            </w:tcBorders>
            <w:shd w:val="clear" w:color="auto" w:fill="auto"/>
            <w:noWrap/>
            <w:vAlign w:val="center"/>
          </w:tcPr>
          <w:p w14:paraId="4B07A21E" w14:textId="4BFFF892" w:rsidR="00603469" w:rsidRPr="006F0994" w:rsidRDefault="00603469" w:rsidP="00603469">
            <w:pPr>
              <w:spacing w:after="0" w:line="240" w:lineRule="auto"/>
              <w:jc w:val="center"/>
              <w:rPr>
                <w:rFonts w:ascii="Calibri" w:eastAsia="Times New Roman" w:hAnsi="Calibri" w:cs="Calibri"/>
                <w:sz w:val="16"/>
                <w:szCs w:val="16"/>
              </w:rPr>
            </w:pPr>
          </w:p>
        </w:tc>
        <w:tc>
          <w:tcPr>
            <w:tcW w:w="3439" w:type="dxa"/>
            <w:tcBorders>
              <w:top w:val="nil"/>
              <w:left w:val="nil"/>
              <w:bottom w:val="single" w:sz="4" w:space="0" w:color="auto"/>
              <w:right w:val="single" w:sz="4" w:space="0" w:color="auto"/>
            </w:tcBorders>
            <w:shd w:val="clear" w:color="auto" w:fill="auto"/>
            <w:vAlign w:val="center"/>
          </w:tcPr>
          <w:p w14:paraId="6AD3E8B6" w14:textId="397D98BD" w:rsidR="00603469" w:rsidRPr="006F0994" w:rsidRDefault="00603469" w:rsidP="00603469">
            <w:pPr>
              <w:spacing w:after="0" w:line="240" w:lineRule="auto"/>
              <w:rPr>
                <w:rFonts w:ascii="Calibri" w:eastAsia="Times New Roman" w:hAnsi="Calibri" w:cs="Calibri"/>
                <w:sz w:val="16"/>
                <w:szCs w:val="16"/>
              </w:rPr>
            </w:pPr>
            <w:r w:rsidRPr="00FB75B7">
              <w:rPr>
                <w:rFonts w:ascii="Calibri" w:eastAsia="Times New Roman" w:hAnsi="Calibri" w:cs="Calibri"/>
                <w:sz w:val="16"/>
                <w:szCs w:val="16"/>
              </w:rPr>
              <w:t>CHEVROLET – NOVA S</w:t>
            </w:r>
            <w:r>
              <w:rPr>
                <w:rFonts w:ascii="Calibri" w:eastAsia="Times New Roman" w:hAnsi="Calibri" w:cs="Calibri"/>
                <w:sz w:val="16"/>
                <w:szCs w:val="16"/>
              </w:rPr>
              <w:t xml:space="preserve">10 CAB DUPLA LS 2.8 CTDI 4X4, </w:t>
            </w:r>
            <w:r w:rsidRPr="00FB75B7">
              <w:rPr>
                <w:rFonts w:ascii="Calibri" w:eastAsia="Times New Roman" w:hAnsi="Calibri" w:cs="Calibri"/>
                <w:sz w:val="16"/>
                <w:szCs w:val="16"/>
              </w:rPr>
              <w:t>ANO/MODELO: 20</w:t>
            </w:r>
            <w:r>
              <w:rPr>
                <w:rFonts w:ascii="Calibri" w:eastAsia="Times New Roman" w:hAnsi="Calibri" w:cs="Calibri"/>
                <w:sz w:val="16"/>
                <w:szCs w:val="16"/>
              </w:rPr>
              <w:t>20/2020</w:t>
            </w:r>
          </w:p>
        </w:tc>
        <w:tc>
          <w:tcPr>
            <w:tcW w:w="1630" w:type="dxa"/>
            <w:tcBorders>
              <w:top w:val="nil"/>
              <w:left w:val="nil"/>
              <w:bottom w:val="single" w:sz="4" w:space="0" w:color="auto"/>
              <w:right w:val="single" w:sz="4" w:space="0" w:color="auto"/>
            </w:tcBorders>
            <w:shd w:val="clear" w:color="auto" w:fill="auto"/>
            <w:vAlign w:val="center"/>
          </w:tcPr>
          <w:p w14:paraId="5E938AB9" w14:textId="71C21C9D"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COMPREENSIVA</w:t>
            </w:r>
          </w:p>
        </w:tc>
        <w:tc>
          <w:tcPr>
            <w:tcW w:w="708" w:type="dxa"/>
            <w:tcBorders>
              <w:top w:val="nil"/>
              <w:left w:val="nil"/>
              <w:bottom w:val="single" w:sz="4" w:space="0" w:color="auto"/>
              <w:right w:val="single" w:sz="4" w:space="0" w:color="auto"/>
            </w:tcBorders>
            <w:shd w:val="clear" w:color="auto" w:fill="auto"/>
            <w:noWrap/>
            <w:vAlign w:val="center"/>
          </w:tcPr>
          <w:p w14:paraId="5D3DB7BE" w14:textId="3ED0A9A6" w:rsidR="00603469" w:rsidRPr="006F0994" w:rsidRDefault="00603469" w:rsidP="00603469">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851" w:type="dxa"/>
            <w:tcBorders>
              <w:top w:val="nil"/>
              <w:left w:val="nil"/>
              <w:bottom w:val="single" w:sz="4" w:space="0" w:color="auto"/>
              <w:right w:val="single" w:sz="4" w:space="0" w:color="auto"/>
            </w:tcBorders>
            <w:shd w:val="clear" w:color="auto" w:fill="auto"/>
            <w:noWrap/>
            <w:vAlign w:val="center"/>
          </w:tcPr>
          <w:p w14:paraId="23BEDA61" w14:textId="077444C6" w:rsidR="00603469" w:rsidRPr="006F0994" w:rsidRDefault="00603469" w:rsidP="00603469">
            <w:pPr>
              <w:spacing w:after="0" w:line="240" w:lineRule="auto"/>
              <w:jc w:val="center"/>
              <w:rPr>
                <w:rFonts w:ascii="Calibri" w:eastAsia="Times New Roman" w:hAnsi="Calibri" w:cs="Calibri"/>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6BCC735B" w14:textId="29062159" w:rsidR="00603469" w:rsidRPr="006F0994" w:rsidRDefault="00603469" w:rsidP="00603469">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1.896,36</w:t>
            </w:r>
          </w:p>
        </w:tc>
      </w:tr>
      <w:tr w:rsidR="00603469" w:rsidRPr="006F0994" w14:paraId="0938CB10" w14:textId="77777777" w:rsidTr="00603469">
        <w:trPr>
          <w:trHeight w:val="274"/>
          <w:jc w:val="center"/>
        </w:trPr>
        <w:tc>
          <w:tcPr>
            <w:tcW w:w="8116" w:type="dxa"/>
            <w:gridSpan w:val="6"/>
            <w:tcBorders>
              <w:top w:val="nil"/>
              <w:left w:val="single" w:sz="4" w:space="0" w:color="auto"/>
              <w:bottom w:val="single" w:sz="4" w:space="0" w:color="auto"/>
              <w:right w:val="single" w:sz="4" w:space="0" w:color="auto"/>
            </w:tcBorders>
            <w:shd w:val="clear" w:color="auto" w:fill="auto"/>
            <w:vAlign w:val="center"/>
            <w:hideMark/>
          </w:tcPr>
          <w:p w14:paraId="44257521" w14:textId="6AD5C7DC" w:rsidR="00603469" w:rsidRPr="00603469" w:rsidRDefault="00603469" w:rsidP="00603469">
            <w:pPr>
              <w:spacing w:after="0" w:line="240" w:lineRule="auto"/>
              <w:jc w:val="right"/>
              <w:rPr>
                <w:rFonts w:ascii="Calibri" w:eastAsia="Times New Roman" w:hAnsi="Calibri" w:cs="Calibri"/>
                <w:b/>
                <w:sz w:val="16"/>
                <w:szCs w:val="16"/>
              </w:rPr>
            </w:pPr>
            <w:r w:rsidRPr="00603469">
              <w:rPr>
                <w:rFonts w:ascii="Calibri" w:eastAsia="Times New Roman" w:hAnsi="Calibri" w:cs="Calibri"/>
                <w:b/>
                <w:sz w:val="16"/>
                <w:szCs w:val="16"/>
              </w:rPr>
              <w:t>VALOR TOTAL FROTA SAÚDE R$</w:t>
            </w:r>
          </w:p>
        </w:tc>
        <w:tc>
          <w:tcPr>
            <w:tcW w:w="992" w:type="dxa"/>
            <w:tcBorders>
              <w:top w:val="nil"/>
              <w:left w:val="nil"/>
              <w:bottom w:val="single" w:sz="4" w:space="0" w:color="auto"/>
              <w:right w:val="single" w:sz="4" w:space="0" w:color="auto"/>
            </w:tcBorders>
            <w:shd w:val="clear" w:color="auto" w:fill="auto"/>
            <w:noWrap/>
            <w:vAlign w:val="center"/>
          </w:tcPr>
          <w:p w14:paraId="6C0B513F" w14:textId="266123CE" w:rsidR="00603469" w:rsidRPr="00603469" w:rsidRDefault="00603469" w:rsidP="00603469">
            <w:pPr>
              <w:spacing w:after="0" w:line="240" w:lineRule="auto"/>
              <w:jc w:val="right"/>
              <w:rPr>
                <w:rFonts w:ascii="Calibri" w:eastAsia="Times New Roman" w:hAnsi="Calibri" w:cs="Calibri"/>
                <w:b/>
                <w:sz w:val="16"/>
                <w:szCs w:val="16"/>
              </w:rPr>
            </w:pPr>
            <w:r w:rsidRPr="00603469">
              <w:rPr>
                <w:rFonts w:ascii="Calibri" w:eastAsia="Times New Roman" w:hAnsi="Calibri" w:cs="Calibri"/>
                <w:b/>
                <w:sz w:val="16"/>
                <w:szCs w:val="16"/>
              </w:rPr>
              <w:t>10.120,73</w:t>
            </w:r>
          </w:p>
        </w:tc>
      </w:tr>
      <w:tr w:rsidR="00603469" w:rsidRPr="006F0994" w14:paraId="034D3299" w14:textId="77777777" w:rsidTr="00421CE4">
        <w:trPr>
          <w:trHeight w:val="630"/>
          <w:jc w:val="center"/>
        </w:trPr>
        <w:tc>
          <w:tcPr>
            <w:tcW w:w="650" w:type="dxa"/>
            <w:tcBorders>
              <w:top w:val="single" w:sz="8" w:space="0" w:color="auto"/>
              <w:left w:val="single" w:sz="8" w:space="0" w:color="auto"/>
              <w:bottom w:val="nil"/>
              <w:right w:val="single" w:sz="8" w:space="0" w:color="auto"/>
            </w:tcBorders>
            <w:shd w:val="clear" w:color="000000" w:fill="D9D9D9"/>
            <w:vAlign w:val="center"/>
            <w:hideMark/>
          </w:tcPr>
          <w:p w14:paraId="28D77375" w14:textId="77777777" w:rsidR="00603469" w:rsidRPr="00E51CBB" w:rsidRDefault="00603469" w:rsidP="00421CE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ITEM</w:t>
            </w:r>
          </w:p>
        </w:tc>
        <w:tc>
          <w:tcPr>
            <w:tcW w:w="838" w:type="dxa"/>
            <w:tcBorders>
              <w:top w:val="single" w:sz="8" w:space="0" w:color="auto"/>
              <w:left w:val="nil"/>
              <w:bottom w:val="nil"/>
              <w:right w:val="single" w:sz="8" w:space="0" w:color="auto"/>
            </w:tcBorders>
            <w:shd w:val="clear" w:color="000000" w:fill="D9D9D9"/>
            <w:vAlign w:val="center"/>
            <w:hideMark/>
          </w:tcPr>
          <w:p w14:paraId="6C7522E6" w14:textId="77777777" w:rsidR="00603469" w:rsidRPr="00E51CBB" w:rsidRDefault="00603469" w:rsidP="00421CE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18"/>
                <w:szCs w:val="24"/>
              </w:rPr>
              <w:t xml:space="preserve">CÓD. </w:t>
            </w:r>
            <w:r w:rsidRPr="00E51CBB">
              <w:rPr>
                <w:rFonts w:ascii="Calibri" w:eastAsia="Times New Roman" w:hAnsi="Calibri" w:cs="Calibri"/>
                <w:b/>
                <w:bCs/>
                <w:color w:val="000000"/>
                <w:sz w:val="14"/>
                <w:szCs w:val="24"/>
              </w:rPr>
              <w:t>MUNICÍPIO</w:t>
            </w:r>
          </w:p>
        </w:tc>
        <w:tc>
          <w:tcPr>
            <w:tcW w:w="3439" w:type="dxa"/>
            <w:tcBorders>
              <w:top w:val="single" w:sz="4" w:space="0" w:color="auto"/>
              <w:left w:val="nil"/>
              <w:bottom w:val="nil"/>
              <w:right w:val="single" w:sz="8" w:space="0" w:color="auto"/>
            </w:tcBorders>
            <w:shd w:val="clear" w:color="000000" w:fill="D9D9D9"/>
            <w:vAlign w:val="center"/>
            <w:hideMark/>
          </w:tcPr>
          <w:p w14:paraId="64C8C026" w14:textId="7CAFAE70" w:rsidR="00603469" w:rsidRPr="00E51CBB" w:rsidRDefault="00603469" w:rsidP="00421CE4">
            <w:pPr>
              <w:spacing w:after="0" w:line="240" w:lineRule="auto"/>
              <w:jc w:val="center"/>
              <w:rPr>
                <w:rFonts w:ascii="Calibri" w:eastAsia="Times New Roman" w:hAnsi="Calibri" w:cs="Calibri"/>
                <w:b/>
                <w:bCs/>
                <w:sz w:val="20"/>
                <w:szCs w:val="24"/>
              </w:rPr>
            </w:pPr>
            <w:r w:rsidRPr="00E51CBB">
              <w:rPr>
                <w:rFonts w:ascii="Calibri" w:eastAsia="Times New Roman" w:hAnsi="Calibri" w:cs="Calibri"/>
                <w:b/>
                <w:bCs/>
                <w:sz w:val="20"/>
                <w:szCs w:val="24"/>
              </w:rPr>
              <w:t>DE</w:t>
            </w:r>
            <w:r>
              <w:rPr>
                <w:rFonts w:ascii="Calibri" w:eastAsia="Times New Roman" w:hAnsi="Calibri" w:cs="Calibri"/>
                <w:b/>
                <w:bCs/>
                <w:sz w:val="20"/>
                <w:szCs w:val="24"/>
              </w:rPr>
              <w:t>S</w:t>
            </w:r>
            <w:r w:rsidRPr="00E51CBB">
              <w:rPr>
                <w:rFonts w:ascii="Calibri" w:eastAsia="Times New Roman" w:hAnsi="Calibri" w:cs="Calibri"/>
                <w:b/>
                <w:bCs/>
                <w:sz w:val="20"/>
                <w:szCs w:val="24"/>
              </w:rPr>
              <w:t xml:space="preserve">CRIÇÃO </w:t>
            </w:r>
            <w:r>
              <w:rPr>
                <w:rFonts w:ascii="Calibri" w:eastAsia="Times New Roman" w:hAnsi="Calibri" w:cs="Calibri"/>
                <w:b/>
                <w:bCs/>
                <w:sz w:val="20"/>
                <w:szCs w:val="24"/>
              </w:rPr>
              <w:t>DOS VEÍCULOS SEGURADOS – SECRETARIA DE ADMINISTRAÇÃO</w:t>
            </w:r>
          </w:p>
        </w:tc>
        <w:tc>
          <w:tcPr>
            <w:tcW w:w="1630" w:type="dxa"/>
            <w:tcBorders>
              <w:top w:val="single" w:sz="8" w:space="0" w:color="auto"/>
              <w:left w:val="nil"/>
              <w:bottom w:val="nil"/>
              <w:right w:val="single" w:sz="8" w:space="0" w:color="auto"/>
            </w:tcBorders>
            <w:shd w:val="clear" w:color="000000" w:fill="D9D9D9"/>
            <w:vAlign w:val="center"/>
            <w:hideMark/>
          </w:tcPr>
          <w:p w14:paraId="04804F8B" w14:textId="77777777" w:rsidR="00603469" w:rsidRPr="00E51CBB" w:rsidRDefault="00603469" w:rsidP="00421CE4">
            <w:pPr>
              <w:spacing w:after="0" w:line="240" w:lineRule="auto"/>
              <w:jc w:val="center"/>
              <w:rPr>
                <w:rFonts w:ascii="Calibri" w:eastAsia="Times New Roman" w:hAnsi="Calibri" w:cs="Calibri"/>
                <w:b/>
                <w:bCs/>
                <w:color w:val="000000"/>
                <w:sz w:val="20"/>
                <w:szCs w:val="24"/>
              </w:rPr>
            </w:pPr>
            <w:r>
              <w:rPr>
                <w:rFonts w:ascii="Calibri" w:eastAsia="Times New Roman" w:hAnsi="Calibri" w:cs="Calibri"/>
                <w:b/>
                <w:bCs/>
                <w:color w:val="000000"/>
                <w:sz w:val="20"/>
                <w:szCs w:val="24"/>
              </w:rPr>
              <w:t>TIPO DE COBERTURA</w:t>
            </w:r>
          </w:p>
        </w:tc>
        <w:tc>
          <w:tcPr>
            <w:tcW w:w="708" w:type="dxa"/>
            <w:tcBorders>
              <w:top w:val="single" w:sz="8" w:space="0" w:color="auto"/>
              <w:left w:val="single" w:sz="4" w:space="0" w:color="auto"/>
              <w:bottom w:val="nil"/>
              <w:right w:val="single" w:sz="8" w:space="0" w:color="auto"/>
            </w:tcBorders>
            <w:shd w:val="clear" w:color="000000" w:fill="D9D9D9"/>
            <w:vAlign w:val="center"/>
            <w:hideMark/>
          </w:tcPr>
          <w:p w14:paraId="497843E3" w14:textId="77777777" w:rsidR="00603469" w:rsidRPr="00E51CBB" w:rsidRDefault="00603469" w:rsidP="00421CE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QTDE</w:t>
            </w:r>
          </w:p>
        </w:tc>
        <w:tc>
          <w:tcPr>
            <w:tcW w:w="851" w:type="dxa"/>
            <w:tcBorders>
              <w:top w:val="single" w:sz="8" w:space="0" w:color="auto"/>
              <w:left w:val="nil"/>
              <w:bottom w:val="nil"/>
              <w:right w:val="nil"/>
            </w:tcBorders>
            <w:shd w:val="clear" w:color="000000" w:fill="D9D9D9"/>
            <w:vAlign w:val="center"/>
            <w:hideMark/>
          </w:tcPr>
          <w:p w14:paraId="25D144BE" w14:textId="77777777" w:rsidR="00603469" w:rsidRPr="00E51CBB" w:rsidRDefault="00603469" w:rsidP="00421CE4">
            <w:pPr>
              <w:spacing w:after="0" w:line="240" w:lineRule="auto"/>
              <w:jc w:val="center"/>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VALOR UNIT.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46E85D" w14:textId="77777777" w:rsidR="00603469" w:rsidRPr="00E51CBB" w:rsidRDefault="00603469" w:rsidP="00421CE4">
            <w:pPr>
              <w:spacing w:after="0" w:line="240" w:lineRule="auto"/>
              <w:rPr>
                <w:rFonts w:ascii="Calibri" w:eastAsia="Times New Roman" w:hAnsi="Calibri" w:cs="Calibri"/>
                <w:b/>
                <w:bCs/>
                <w:color w:val="000000"/>
                <w:sz w:val="20"/>
                <w:szCs w:val="24"/>
              </w:rPr>
            </w:pPr>
            <w:r w:rsidRPr="00E51CBB">
              <w:rPr>
                <w:rFonts w:ascii="Calibri" w:eastAsia="Times New Roman" w:hAnsi="Calibri" w:cs="Calibri"/>
                <w:b/>
                <w:bCs/>
                <w:color w:val="000000"/>
                <w:sz w:val="20"/>
                <w:szCs w:val="24"/>
              </w:rPr>
              <w:t>VALOR TOTAL</w:t>
            </w:r>
            <w:r>
              <w:rPr>
                <w:rFonts w:ascii="Calibri" w:eastAsia="Times New Roman" w:hAnsi="Calibri" w:cs="Calibri"/>
                <w:b/>
                <w:bCs/>
                <w:color w:val="000000"/>
                <w:sz w:val="20"/>
                <w:szCs w:val="24"/>
              </w:rPr>
              <w:t xml:space="preserve"> R$</w:t>
            </w:r>
          </w:p>
        </w:tc>
      </w:tr>
      <w:tr w:rsidR="00603469" w:rsidRPr="00FB75B7" w14:paraId="3B4F0D5F" w14:textId="77777777" w:rsidTr="00421CE4">
        <w:trPr>
          <w:trHeight w:val="450"/>
          <w:jc w:val="center"/>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ABFE5" w14:textId="77777777" w:rsidR="00603469" w:rsidRPr="006F0994" w:rsidRDefault="00603469" w:rsidP="00421CE4">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1</w:t>
            </w:r>
          </w:p>
        </w:tc>
        <w:tc>
          <w:tcPr>
            <w:tcW w:w="838" w:type="dxa"/>
            <w:tcBorders>
              <w:top w:val="single" w:sz="4" w:space="0" w:color="auto"/>
              <w:left w:val="nil"/>
              <w:bottom w:val="single" w:sz="4" w:space="0" w:color="auto"/>
              <w:right w:val="single" w:sz="4" w:space="0" w:color="auto"/>
            </w:tcBorders>
            <w:shd w:val="clear" w:color="auto" w:fill="auto"/>
            <w:vAlign w:val="center"/>
          </w:tcPr>
          <w:p w14:paraId="22C08365" w14:textId="77777777" w:rsidR="00603469" w:rsidRPr="006F0994" w:rsidRDefault="00603469" w:rsidP="00421CE4">
            <w:pPr>
              <w:spacing w:after="0" w:line="240" w:lineRule="auto"/>
              <w:jc w:val="center"/>
              <w:rPr>
                <w:rFonts w:ascii="Calibri" w:eastAsia="Times New Roman" w:hAnsi="Calibri" w:cs="Calibri"/>
                <w:sz w:val="16"/>
                <w:szCs w:val="16"/>
              </w:rPr>
            </w:pPr>
          </w:p>
        </w:tc>
        <w:tc>
          <w:tcPr>
            <w:tcW w:w="3439" w:type="dxa"/>
            <w:tcBorders>
              <w:top w:val="single" w:sz="4" w:space="0" w:color="auto"/>
              <w:left w:val="nil"/>
              <w:bottom w:val="single" w:sz="4" w:space="0" w:color="auto"/>
              <w:right w:val="single" w:sz="4" w:space="0" w:color="auto"/>
            </w:tcBorders>
            <w:shd w:val="clear" w:color="auto" w:fill="auto"/>
            <w:vAlign w:val="center"/>
          </w:tcPr>
          <w:p w14:paraId="4E7D83F2" w14:textId="7B0129BE" w:rsidR="00603469" w:rsidRPr="00603469" w:rsidRDefault="00603469" w:rsidP="00603469">
            <w:pPr>
              <w:spacing w:after="0" w:line="240" w:lineRule="auto"/>
              <w:rPr>
                <w:rFonts w:ascii="Calibri" w:eastAsia="Times New Roman" w:hAnsi="Calibri" w:cs="Calibri"/>
                <w:sz w:val="16"/>
                <w:szCs w:val="16"/>
                <w:lang w:val="en-US"/>
              </w:rPr>
            </w:pPr>
            <w:r w:rsidRPr="00603469">
              <w:rPr>
                <w:rFonts w:ascii="Calibri" w:eastAsia="Times New Roman" w:hAnsi="Calibri" w:cs="Calibri"/>
                <w:sz w:val="16"/>
                <w:szCs w:val="16"/>
                <w:lang w:val="en-US"/>
              </w:rPr>
              <w:t>MITSUBISHI – L200 PICK-UP CAB DUPLA SPORT TRITON GL 2.4 4X4, ANO/MODELO: 2018/2019</w:t>
            </w:r>
          </w:p>
        </w:tc>
        <w:tc>
          <w:tcPr>
            <w:tcW w:w="1630" w:type="dxa"/>
            <w:tcBorders>
              <w:top w:val="single" w:sz="4" w:space="0" w:color="auto"/>
              <w:left w:val="nil"/>
              <w:bottom w:val="single" w:sz="4" w:space="0" w:color="auto"/>
              <w:right w:val="single" w:sz="4" w:space="0" w:color="auto"/>
            </w:tcBorders>
            <w:shd w:val="clear" w:color="auto" w:fill="auto"/>
            <w:vAlign w:val="center"/>
          </w:tcPr>
          <w:p w14:paraId="403BB4FA" w14:textId="77777777" w:rsidR="00603469" w:rsidRPr="00FB75B7" w:rsidRDefault="00603469" w:rsidP="00421CE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COMPREENSIVA</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4D9AC166" w14:textId="77777777" w:rsidR="00603469" w:rsidRPr="00FB75B7" w:rsidRDefault="00603469" w:rsidP="00421CE4">
            <w:pPr>
              <w:spacing w:after="0" w:line="240" w:lineRule="auto"/>
              <w:jc w:val="center"/>
              <w:rPr>
                <w:rFonts w:ascii="Calibri" w:eastAsia="Times New Roman" w:hAnsi="Calibri" w:cs="Calibri"/>
                <w:sz w:val="16"/>
                <w:szCs w:val="16"/>
              </w:rPr>
            </w:pPr>
            <w:r>
              <w:rPr>
                <w:rFonts w:ascii="Calibri" w:eastAsia="Times New Roman" w:hAnsi="Calibri" w:cs="Calibri"/>
                <w:sz w:val="16"/>
                <w:szCs w:val="16"/>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44FA3315" w14:textId="77777777" w:rsidR="00603469" w:rsidRPr="00FB75B7" w:rsidRDefault="00603469" w:rsidP="00421CE4">
            <w:pPr>
              <w:spacing w:after="0" w:line="240" w:lineRule="auto"/>
              <w:jc w:val="center"/>
              <w:rPr>
                <w:rFonts w:ascii="Calibri" w:eastAsia="Times New Roman" w:hAnsi="Calibri" w:cs="Calibri"/>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4D867BFA" w14:textId="66CE921F" w:rsidR="00603469" w:rsidRPr="00FB75B7" w:rsidRDefault="00603469" w:rsidP="00603469">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2.322,99</w:t>
            </w:r>
          </w:p>
        </w:tc>
      </w:tr>
      <w:tr w:rsidR="00603469" w:rsidRPr="006F0994" w14:paraId="25996AB7" w14:textId="77777777" w:rsidTr="00421CE4">
        <w:trPr>
          <w:trHeight w:val="450"/>
          <w:jc w:val="center"/>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0D066" w14:textId="77777777" w:rsidR="00603469" w:rsidRPr="006F0994" w:rsidRDefault="00603469" w:rsidP="00421CE4">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2</w:t>
            </w:r>
          </w:p>
        </w:tc>
        <w:tc>
          <w:tcPr>
            <w:tcW w:w="838" w:type="dxa"/>
            <w:tcBorders>
              <w:top w:val="single" w:sz="4" w:space="0" w:color="auto"/>
              <w:left w:val="nil"/>
              <w:bottom w:val="single" w:sz="4" w:space="0" w:color="auto"/>
              <w:right w:val="single" w:sz="4" w:space="0" w:color="auto"/>
            </w:tcBorders>
            <w:shd w:val="clear" w:color="auto" w:fill="auto"/>
            <w:vAlign w:val="center"/>
          </w:tcPr>
          <w:p w14:paraId="1A07BF8F" w14:textId="77777777" w:rsidR="00603469" w:rsidRPr="006F0994" w:rsidRDefault="00603469" w:rsidP="00421CE4">
            <w:pPr>
              <w:spacing w:after="0" w:line="240" w:lineRule="auto"/>
              <w:jc w:val="center"/>
              <w:rPr>
                <w:rFonts w:ascii="Calibri" w:eastAsia="Times New Roman" w:hAnsi="Calibri" w:cs="Calibri"/>
                <w:sz w:val="16"/>
                <w:szCs w:val="16"/>
              </w:rPr>
            </w:pPr>
          </w:p>
        </w:tc>
        <w:tc>
          <w:tcPr>
            <w:tcW w:w="3439" w:type="dxa"/>
            <w:tcBorders>
              <w:top w:val="single" w:sz="4" w:space="0" w:color="auto"/>
              <w:left w:val="nil"/>
              <w:bottom w:val="single" w:sz="4" w:space="0" w:color="auto"/>
              <w:right w:val="single" w:sz="4" w:space="0" w:color="auto"/>
            </w:tcBorders>
            <w:shd w:val="clear" w:color="auto" w:fill="auto"/>
            <w:vAlign w:val="center"/>
          </w:tcPr>
          <w:p w14:paraId="364C9702" w14:textId="70673A78" w:rsidR="00603469" w:rsidRPr="00603469" w:rsidRDefault="00603469" w:rsidP="00421CE4">
            <w:pPr>
              <w:spacing w:after="0" w:line="240" w:lineRule="auto"/>
              <w:rPr>
                <w:rFonts w:ascii="Calibri" w:eastAsia="Times New Roman" w:hAnsi="Calibri" w:cs="Calibri"/>
                <w:sz w:val="16"/>
                <w:szCs w:val="16"/>
                <w:lang w:val="en-US"/>
              </w:rPr>
            </w:pPr>
            <w:r w:rsidRPr="00603469">
              <w:rPr>
                <w:rFonts w:ascii="Calibri" w:eastAsia="Times New Roman" w:hAnsi="Calibri" w:cs="Calibri"/>
                <w:sz w:val="16"/>
                <w:szCs w:val="16"/>
                <w:lang w:val="en-US"/>
              </w:rPr>
              <w:t>FIAT – STRADA WORKING HARD 1.4 8V FLEX, ANO/MODELO: 2017/2018</w:t>
            </w:r>
          </w:p>
        </w:tc>
        <w:tc>
          <w:tcPr>
            <w:tcW w:w="1630" w:type="dxa"/>
            <w:tcBorders>
              <w:top w:val="single" w:sz="4" w:space="0" w:color="auto"/>
              <w:left w:val="nil"/>
              <w:bottom w:val="single" w:sz="4" w:space="0" w:color="auto"/>
              <w:right w:val="single" w:sz="4" w:space="0" w:color="auto"/>
            </w:tcBorders>
            <w:shd w:val="clear" w:color="auto" w:fill="auto"/>
            <w:vAlign w:val="center"/>
          </w:tcPr>
          <w:p w14:paraId="3349FB33" w14:textId="77777777" w:rsidR="00603469" w:rsidRPr="00603469" w:rsidRDefault="00603469" w:rsidP="00421CE4">
            <w:pPr>
              <w:spacing w:after="0" w:line="240" w:lineRule="auto"/>
              <w:jc w:val="center"/>
              <w:rPr>
                <w:rFonts w:ascii="Calibri" w:eastAsia="Times New Roman" w:hAnsi="Calibri" w:cs="Calibri"/>
                <w:sz w:val="16"/>
                <w:szCs w:val="16"/>
                <w:lang w:val="en-US"/>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38369457" w14:textId="77777777" w:rsidR="00603469" w:rsidRPr="00603469" w:rsidRDefault="00603469" w:rsidP="00421CE4">
            <w:pPr>
              <w:spacing w:after="0" w:line="240" w:lineRule="auto"/>
              <w:jc w:val="center"/>
              <w:rPr>
                <w:rFonts w:ascii="Calibri" w:eastAsia="Times New Roman" w:hAnsi="Calibri" w:cs="Calibri"/>
                <w:sz w:val="16"/>
                <w:szCs w:val="16"/>
                <w:lang w:val="en-US"/>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20E5AC04" w14:textId="77777777" w:rsidR="00603469" w:rsidRPr="00603469" w:rsidRDefault="00603469" w:rsidP="00421CE4">
            <w:pPr>
              <w:spacing w:after="0" w:line="240" w:lineRule="auto"/>
              <w:jc w:val="center"/>
              <w:rPr>
                <w:rFonts w:ascii="Calibri" w:eastAsia="Times New Roman" w:hAnsi="Calibri" w:cs="Calibri"/>
                <w:sz w:val="16"/>
                <w:szCs w:val="16"/>
                <w:lang w:val="en-US"/>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604EA33" w14:textId="23D81F54" w:rsidR="00603469" w:rsidRPr="006F0994" w:rsidRDefault="00603469" w:rsidP="00603469">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1.545,21</w:t>
            </w:r>
          </w:p>
        </w:tc>
      </w:tr>
      <w:tr w:rsidR="00603469" w:rsidRPr="006F0994" w14:paraId="204B0460" w14:textId="77777777" w:rsidTr="00421CE4">
        <w:trPr>
          <w:trHeight w:val="675"/>
          <w:jc w:val="center"/>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FAD33" w14:textId="77777777" w:rsidR="00603469" w:rsidRPr="006F0994" w:rsidRDefault="00603469" w:rsidP="00421CE4">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3</w:t>
            </w:r>
          </w:p>
        </w:tc>
        <w:tc>
          <w:tcPr>
            <w:tcW w:w="838" w:type="dxa"/>
            <w:tcBorders>
              <w:top w:val="single" w:sz="4" w:space="0" w:color="auto"/>
              <w:left w:val="single" w:sz="4" w:space="0" w:color="auto"/>
              <w:bottom w:val="single" w:sz="4" w:space="0" w:color="auto"/>
              <w:right w:val="single" w:sz="4" w:space="0" w:color="auto"/>
            </w:tcBorders>
            <w:shd w:val="clear" w:color="000000" w:fill="FFFFFF"/>
            <w:vAlign w:val="center"/>
          </w:tcPr>
          <w:p w14:paraId="4DC43247" w14:textId="77777777" w:rsidR="00603469" w:rsidRPr="006F0994" w:rsidRDefault="00603469" w:rsidP="00421CE4">
            <w:pPr>
              <w:spacing w:after="0" w:line="240" w:lineRule="auto"/>
              <w:jc w:val="center"/>
              <w:rPr>
                <w:rFonts w:ascii="Calibri" w:eastAsia="Times New Roman" w:hAnsi="Calibri" w:cs="Calibri"/>
                <w:sz w:val="16"/>
                <w:szCs w:val="16"/>
              </w:rPr>
            </w:pPr>
          </w:p>
        </w:tc>
        <w:tc>
          <w:tcPr>
            <w:tcW w:w="3439" w:type="dxa"/>
            <w:tcBorders>
              <w:top w:val="single" w:sz="4" w:space="0" w:color="auto"/>
              <w:left w:val="single" w:sz="4" w:space="0" w:color="auto"/>
              <w:bottom w:val="single" w:sz="4" w:space="0" w:color="auto"/>
              <w:right w:val="single" w:sz="4" w:space="0" w:color="auto"/>
            </w:tcBorders>
            <w:shd w:val="clear" w:color="000000" w:fill="FFFFFF"/>
            <w:vAlign w:val="center"/>
          </w:tcPr>
          <w:p w14:paraId="7AC9A2D5" w14:textId="37CAA55A" w:rsidR="00603469" w:rsidRPr="006F0994" w:rsidRDefault="00FE1C25" w:rsidP="00421CE4">
            <w:pPr>
              <w:spacing w:after="0" w:line="240" w:lineRule="auto"/>
              <w:rPr>
                <w:rFonts w:ascii="Calibri" w:eastAsia="Times New Roman" w:hAnsi="Calibri" w:cs="Calibri"/>
                <w:sz w:val="16"/>
                <w:szCs w:val="16"/>
              </w:rPr>
            </w:pPr>
            <w:r>
              <w:rPr>
                <w:rFonts w:ascii="Calibri" w:eastAsia="Times New Roman" w:hAnsi="Calibri" w:cs="Calibri"/>
                <w:sz w:val="16"/>
                <w:szCs w:val="16"/>
              </w:rPr>
              <w:t>FIAT – NOVO UNO DRIVE 1.0 6V FLEX, ANO/MODELO: 2018/2019</w:t>
            </w:r>
          </w:p>
        </w:tc>
        <w:tc>
          <w:tcPr>
            <w:tcW w:w="1630" w:type="dxa"/>
            <w:tcBorders>
              <w:top w:val="single" w:sz="4" w:space="0" w:color="auto"/>
              <w:left w:val="single" w:sz="4" w:space="0" w:color="auto"/>
              <w:bottom w:val="single" w:sz="4" w:space="0" w:color="auto"/>
              <w:right w:val="single" w:sz="4" w:space="0" w:color="auto"/>
            </w:tcBorders>
            <w:shd w:val="clear" w:color="000000" w:fill="FFFFFF"/>
            <w:vAlign w:val="center"/>
          </w:tcPr>
          <w:p w14:paraId="2478CBCD" w14:textId="77777777" w:rsidR="00603469" w:rsidRPr="006F0994" w:rsidRDefault="00603469" w:rsidP="00421CE4">
            <w:pPr>
              <w:spacing w:after="0" w:line="240" w:lineRule="auto"/>
              <w:jc w:val="center"/>
              <w:rPr>
                <w:rFonts w:ascii="Calibri" w:eastAsia="Times New Roman" w:hAnsi="Calibri" w:cs="Calibri"/>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492F4C37" w14:textId="77777777" w:rsidR="00603469" w:rsidRPr="006F0994" w:rsidRDefault="00603469" w:rsidP="00421CE4">
            <w:pPr>
              <w:spacing w:after="0" w:line="240" w:lineRule="auto"/>
              <w:jc w:val="center"/>
              <w:rPr>
                <w:rFonts w:ascii="Calibri" w:eastAsia="Times New Roman" w:hAnsi="Calibri" w:cs="Calibri"/>
                <w:sz w:val="16"/>
                <w:szCs w:val="16"/>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368BC488" w14:textId="77777777" w:rsidR="00603469" w:rsidRPr="006F0994" w:rsidRDefault="00603469" w:rsidP="00421CE4">
            <w:pPr>
              <w:spacing w:after="0" w:line="240" w:lineRule="auto"/>
              <w:jc w:val="center"/>
              <w:rPr>
                <w:rFonts w:ascii="Calibri" w:eastAsia="Times New Roman" w:hAnsi="Calibri" w:cs="Calibri"/>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F541F" w14:textId="75ED22B8" w:rsidR="00603469" w:rsidRPr="006F0994" w:rsidRDefault="00FE1C25" w:rsidP="00FE1C25">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1.127,38</w:t>
            </w:r>
          </w:p>
        </w:tc>
      </w:tr>
      <w:tr w:rsidR="00FE1C25" w:rsidRPr="006F0994" w14:paraId="5F1DDA0A" w14:textId="77777777" w:rsidTr="00FE1C25">
        <w:trPr>
          <w:trHeight w:val="675"/>
          <w:jc w:val="center"/>
        </w:trPr>
        <w:tc>
          <w:tcPr>
            <w:tcW w:w="650" w:type="dxa"/>
            <w:tcBorders>
              <w:top w:val="nil"/>
              <w:left w:val="single" w:sz="4" w:space="0" w:color="auto"/>
              <w:bottom w:val="single" w:sz="4" w:space="0" w:color="auto"/>
              <w:right w:val="single" w:sz="4" w:space="0" w:color="auto"/>
            </w:tcBorders>
            <w:shd w:val="clear" w:color="auto" w:fill="auto"/>
            <w:vAlign w:val="center"/>
            <w:hideMark/>
          </w:tcPr>
          <w:p w14:paraId="78F3ABEA" w14:textId="77777777" w:rsidR="00FE1C25" w:rsidRPr="006F0994" w:rsidRDefault="00FE1C25" w:rsidP="00FE1C25">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4</w:t>
            </w:r>
          </w:p>
        </w:tc>
        <w:tc>
          <w:tcPr>
            <w:tcW w:w="838" w:type="dxa"/>
            <w:tcBorders>
              <w:top w:val="nil"/>
              <w:left w:val="nil"/>
              <w:bottom w:val="single" w:sz="4" w:space="0" w:color="auto"/>
              <w:right w:val="single" w:sz="4" w:space="0" w:color="auto"/>
            </w:tcBorders>
            <w:shd w:val="clear" w:color="000000" w:fill="FFFFFF"/>
            <w:vAlign w:val="center"/>
          </w:tcPr>
          <w:p w14:paraId="3717366E" w14:textId="77777777" w:rsidR="00FE1C25" w:rsidRPr="006F0994" w:rsidRDefault="00FE1C25" w:rsidP="00FE1C25">
            <w:pPr>
              <w:spacing w:after="0" w:line="240" w:lineRule="auto"/>
              <w:jc w:val="center"/>
              <w:rPr>
                <w:rFonts w:ascii="Calibri" w:eastAsia="Times New Roman" w:hAnsi="Calibri" w:cs="Calibri"/>
                <w:sz w:val="16"/>
                <w:szCs w:val="16"/>
              </w:rPr>
            </w:pPr>
          </w:p>
        </w:tc>
        <w:tc>
          <w:tcPr>
            <w:tcW w:w="3439" w:type="dxa"/>
            <w:tcBorders>
              <w:top w:val="nil"/>
              <w:left w:val="nil"/>
              <w:bottom w:val="single" w:sz="4" w:space="0" w:color="auto"/>
              <w:right w:val="single" w:sz="4" w:space="0" w:color="auto"/>
            </w:tcBorders>
            <w:shd w:val="clear" w:color="000000" w:fill="FFFFFF"/>
            <w:vAlign w:val="center"/>
          </w:tcPr>
          <w:p w14:paraId="108FEEB5" w14:textId="327EE0B5" w:rsidR="00FE1C25" w:rsidRPr="006F0994" w:rsidRDefault="00FE1C25" w:rsidP="00FE1C25">
            <w:pPr>
              <w:spacing w:after="0" w:line="240" w:lineRule="auto"/>
              <w:rPr>
                <w:rFonts w:ascii="Calibri" w:eastAsia="Times New Roman" w:hAnsi="Calibri" w:cs="Calibri"/>
                <w:sz w:val="16"/>
                <w:szCs w:val="16"/>
              </w:rPr>
            </w:pPr>
            <w:r>
              <w:rPr>
                <w:rFonts w:ascii="Calibri" w:eastAsia="Times New Roman" w:hAnsi="Calibri" w:cs="Calibri"/>
                <w:sz w:val="16"/>
                <w:szCs w:val="16"/>
              </w:rPr>
              <w:t>FIAT – NOVO UNO WAY 1.0 6V FLEX, ANO/MODELO: 2017/2018</w:t>
            </w:r>
          </w:p>
        </w:tc>
        <w:tc>
          <w:tcPr>
            <w:tcW w:w="1630" w:type="dxa"/>
            <w:tcBorders>
              <w:top w:val="nil"/>
              <w:left w:val="nil"/>
              <w:bottom w:val="single" w:sz="4" w:space="0" w:color="auto"/>
              <w:right w:val="single" w:sz="4" w:space="0" w:color="auto"/>
            </w:tcBorders>
            <w:shd w:val="clear" w:color="000000" w:fill="FFFFFF"/>
            <w:vAlign w:val="center"/>
          </w:tcPr>
          <w:p w14:paraId="7CC559EF" w14:textId="77777777" w:rsidR="00FE1C25" w:rsidRPr="006F0994" w:rsidRDefault="00FE1C25" w:rsidP="00FE1C25">
            <w:pPr>
              <w:spacing w:after="0" w:line="240" w:lineRule="auto"/>
              <w:jc w:val="center"/>
              <w:rPr>
                <w:rFonts w:ascii="Calibri" w:eastAsia="Times New Roman" w:hAnsi="Calibri" w:cs="Calibri"/>
                <w:sz w:val="16"/>
                <w:szCs w:val="16"/>
              </w:rPr>
            </w:pPr>
          </w:p>
        </w:tc>
        <w:tc>
          <w:tcPr>
            <w:tcW w:w="708" w:type="dxa"/>
            <w:tcBorders>
              <w:top w:val="nil"/>
              <w:left w:val="nil"/>
              <w:bottom w:val="single" w:sz="4" w:space="0" w:color="auto"/>
              <w:right w:val="single" w:sz="4" w:space="0" w:color="auto"/>
            </w:tcBorders>
            <w:shd w:val="clear" w:color="000000" w:fill="FFFFFF"/>
            <w:vAlign w:val="center"/>
          </w:tcPr>
          <w:p w14:paraId="3A183144" w14:textId="77777777" w:rsidR="00FE1C25" w:rsidRPr="006F0994" w:rsidRDefault="00FE1C25" w:rsidP="00FE1C25">
            <w:pPr>
              <w:spacing w:after="0" w:line="240" w:lineRule="auto"/>
              <w:jc w:val="center"/>
              <w:rPr>
                <w:rFonts w:ascii="Calibri" w:eastAsia="Times New Roman" w:hAnsi="Calibri" w:cs="Calibri"/>
                <w:sz w:val="16"/>
                <w:szCs w:val="16"/>
              </w:rPr>
            </w:pPr>
          </w:p>
        </w:tc>
        <w:tc>
          <w:tcPr>
            <w:tcW w:w="851" w:type="dxa"/>
            <w:tcBorders>
              <w:top w:val="nil"/>
              <w:left w:val="nil"/>
              <w:bottom w:val="single" w:sz="4" w:space="0" w:color="auto"/>
              <w:right w:val="single" w:sz="4" w:space="0" w:color="auto"/>
            </w:tcBorders>
            <w:shd w:val="clear" w:color="000000" w:fill="FFFFFF"/>
            <w:vAlign w:val="center"/>
          </w:tcPr>
          <w:p w14:paraId="4D26D8E4" w14:textId="77777777" w:rsidR="00FE1C25" w:rsidRPr="006F0994" w:rsidRDefault="00FE1C25" w:rsidP="00FE1C25">
            <w:pPr>
              <w:spacing w:after="0" w:line="240" w:lineRule="auto"/>
              <w:jc w:val="center"/>
              <w:rPr>
                <w:rFonts w:ascii="Calibri" w:eastAsia="Times New Roman" w:hAnsi="Calibri" w:cs="Calibri"/>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665B7ED7" w14:textId="64CF4035" w:rsidR="00FE1C25" w:rsidRPr="006F0994" w:rsidRDefault="00FE1C25" w:rsidP="00FE1C25">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1.152,86</w:t>
            </w:r>
          </w:p>
        </w:tc>
      </w:tr>
      <w:tr w:rsidR="00FE1C25" w:rsidRPr="006F0994" w14:paraId="7951C5D4" w14:textId="77777777" w:rsidTr="00FE1C25">
        <w:trPr>
          <w:trHeight w:val="450"/>
          <w:jc w:val="center"/>
        </w:trPr>
        <w:tc>
          <w:tcPr>
            <w:tcW w:w="6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2ACF8" w14:textId="77777777" w:rsidR="00FE1C25" w:rsidRPr="006F0994" w:rsidRDefault="00FE1C25" w:rsidP="00FE1C25">
            <w:pPr>
              <w:spacing w:after="0" w:line="240" w:lineRule="auto"/>
              <w:jc w:val="center"/>
              <w:rPr>
                <w:rFonts w:ascii="Calibri" w:eastAsia="Times New Roman" w:hAnsi="Calibri" w:cs="Calibri"/>
                <w:b/>
                <w:bCs/>
                <w:sz w:val="16"/>
                <w:szCs w:val="16"/>
              </w:rPr>
            </w:pPr>
            <w:r w:rsidRPr="006F0994">
              <w:rPr>
                <w:rFonts w:ascii="Calibri" w:eastAsia="Times New Roman" w:hAnsi="Calibri" w:cs="Calibri"/>
                <w:b/>
                <w:bCs/>
                <w:sz w:val="16"/>
                <w:szCs w:val="16"/>
              </w:rPr>
              <w:t>5</w:t>
            </w:r>
          </w:p>
        </w:tc>
        <w:tc>
          <w:tcPr>
            <w:tcW w:w="838" w:type="dxa"/>
            <w:tcBorders>
              <w:top w:val="single" w:sz="4" w:space="0" w:color="auto"/>
              <w:left w:val="nil"/>
              <w:bottom w:val="single" w:sz="4" w:space="0" w:color="auto"/>
              <w:right w:val="single" w:sz="4" w:space="0" w:color="auto"/>
            </w:tcBorders>
            <w:shd w:val="clear" w:color="000000" w:fill="FFFFFF"/>
            <w:vAlign w:val="center"/>
          </w:tcPr>
          <w:p w14:paraId="73F258D1" w14:textId="77777777" w:rsidR="00FE1C25" w:rsidRPr="006F0994" w:rsidRDefault="00FE1C25" w:rsidP="00FE1C25">
            <w:pPr>
              <w:spacing w:after="0" w:line="240" w:lineRule="auto"/>
              <w:jc w:val="center"/>
              <w:rPr>
                <w:rFonts w:ascii="Calibri" w:eastAsia="Times New Roman" w:hAnsi="Calibri" w:cs="Calibri"/>
                <w:sz w:val="16"/>
                <w:szCs w:val="16"/>
              </w:rPr>
            </w:pPr>
          </w:p>
        </w:tc>
        <w:tc>
          <w:tcPr>
            <w:tcW w:w="3439" w:type="dxa"/>
            <w:tcBorders>
              <w:top w:val="single" w:sz="4" w:space="0" w:color="auto"/>
              <w:left w:val="nil"/>
              <w:bottom w:val="single" w:sz="4" w:space="0" w:color="auto"/>
              <w:right w:val="single" w:sz="4" w:space="0" w:color="auto"/>
            </w:tcBorders>
            <w:shd w:val="clear" w:color="000000" w:fill="FFFFFF"/>
            <w:vAlign w:val="center"/>
          </w:tcPr>
          <w:p w14:paraId="33464901" w14:textId="7C9337E7" w:rsidR="00FE1C25" w:rsidRPr="006F0994" w:rsidRDefault="00FE1C25" w:rsidP="00FE1C25">
            <w:pPr>
              <w:spacing w:after="0" w:line="240" w:lineRule="auto"/>
              <w:rPr>
                <w:rFonts w:ascii="Calibri" w:eastAsia="Times New Roman" w:hAnsi="Calibri" w:cs="Calibri"/>
                <w:sz w:val="16"/>
                <w:szCs w:val="16"/>
              </w:rPr>
            </w:pPr>
            <w:r>
              <w:rPr>
                <w:rFonts w:ascii="Calibri" w:eastAsia="Times New Roman" w:hAnsi="Calibri" w:cs="Calibri"/>
                <w:sz w:val="16"/>
                <w:szCs w:val="16"/>
              </w:rPr>
              <w:t>FIAT – NOVO UNO WAY 1.0 6V FLEX, ANO/MODELO: 2017/2018</w:t>
            </w:r>
          </w:p>
        </w:tc>
        <w:tc>
          <w:tcPr>
            <w:tcW w:w="1630" w:type="dxa"/>
            <w:tcBorders>
              <w:top w:val="single" w:sz="4" w:space="0" w:color="auto"/>
              <w:left w:val="nil"/>
              <w:bottom w:val="single" w:sz="4" w:space="0" w:color="auto"/>
              <w:right w:val="single" w:sz="4" w:space="0" w:color="auto"/>
            </w:tcBorders>
            <w:shd w:val="clear" w:color="auto" w:fill="auto"/>
            <w:vAlign w:val="center"/>
          </w:tcPr>
          <w:p w14:paraId="2A6B879A" w14:textId="77777777" w:rsidR="00FE1C25" w:rsidRPr="006F0994" w:rsidRDefault="00FE1C25" w:rsidP="00FE1C25">
            <w:pPr>
              <w:spacing w:after="0" w:line="240" w:lineRule="auto"/>
              <w:jc w:val="center"/>
              <w:rPr>
                <w:rFonts w:ascii="Calibri" w:eastAsia="Times New Roman" w:hAnsi="Calibri" w:cs="Calibri"/>
                <w:sz w:val="16"/>
                <w:szCs w:val="16"/>
              </w:rPr>
            </w:pPr>
          </w:p>
        </w:tc>
        <w:tc>
          <w:tcPr>
            <w:tcW w:w="708" w:type="dxa"/>
            <w:tcBorders>
              <w:top w:val="single" w:sz="4" w:space="0" w:color="auto"/>
              <w:left w:val="nil"/>
              <w:bottom w:val="single" w:sz="4" w:space="0" w:color="auto"/>
              <w:right w:val="single" w:sz="4" w:space="0" w:color="auto"/>
            </w:tcBorders>
            <w:shd w:val="clear" w:color="000000" w:fill="FFFFFF"/>
            <w:vAlign w:val="center"/>
          </w:tcPr>
          <w:p w14:paraId="7A3DE96C" w14:textId="77777777" w:rsidR="00FE1C25" w:rsidRPr="006F0994" w:rsidRDefault="00FE1C25" w:rsidP="00FE1C25">
            <w:pPr>
              <w:spacing w:after="0" w:line="240" w:lineRule="auto"/>
              <w:jc w:val="center"/>
              <w:rPr>
                <w:rFonts w:ascii="Calibri" w:eastAsia="Times New Roman" w:hAnsi="Calibri" w:cs="Calibri"/>
                <w:sz w:val="16"/>
                <w:szCs w:val="16"/>
              </w:rPr>
            </w:pPr>
          </w:p>
        </w:tc>
        <w:tc>
          <w:tcPr>
            <w:tcW w:w="851" w:type="dxa"/>
            <w:tcBorders>
              <w:top w:val="single" w:sz="4" w:space="0" w:color="auto"/>
              <w:left w:val="nil"/>
              <w:bottom w:val="single" w:sz="4" w:space="0" w:color="auto"/>
              <w:right w:val="single" w:sz="4" w:space="0" w:color="auto"/>
            </w:tcBorders>
            <w:shd w:val="clear" w:color="000000" w:fill="FFFFFF"/>
            <w:vAlign w:val="center"/>
          </w:tcPr>
          <w:p w14:paraId="3430C334" w14:textId="77777777" w:rsidR="00FE1C25" w:rsidRPr="006F0994" w:rsidRDefault="00FE1C25" w:rsidP="00FE1C25">
            <w:pPr>
              <w:spacing w:after="0" w:line="240" w:lineRule="auto"/>
              <w:jc w:val="center"/>
              <w:rPr>
                <w:rFonts w:ascii="Calibri" w:eastAsia="Times New Roman" w:hAnsi="Calibri" w:cs="Calibri"/>
                <w:sz w:val="16"/>
                <w:szCs w:val="16"/>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DBD7C2E" w14:textId="1194F50D" w:rsidR="00FE1C25" w:rsidRPr="006F0994" w:rsidRDefault="00FE1C25" w:rsidP="00FE1C25">
            <w:pPr>
              <w:spacing w:after="0" w:line="240" w:lineRule="auto"/>
              <w:jc w:val="right"/>
              <w:rPr>
                <w:rFonts w:ascii="Calibri" w:eastAsia="Times New Roman" w:hAnsi="Calibri" w:cs="Calibri"/>
                <w:sz w:val="16"/>
                <w:szCs w:val="16"/>
              </w:rPr>
            </w:pPr>
            <w:r>
              <w:rPr>
                <w:rFonts w:ascii="Calibri" w:eastAsia="Times New Roman" w:hAnsi="Calibri" w:cs="Calibri"/>
                <w:sz w:val="16"/>
                <w:szCs w:val="16"/>
              </w:rPr>
              <w:t>1.152,86</w:t>
            </w:r>
          </w:p>
        </w:tc>
      </w:tr>
      <w:tr w:rsidR="00FE1C25" w:rsidRPr="006F0994" w14:paraId="5C3BE1FF" w14:textId="77777777" w:rsidTr="00FE1C25">
        <w:trPr>
          <w:trHeight w:val="274"/>
          <w:jc w:val="center"/>
        </w:trPr>
        <w:tc>
          <w:tcPr>
            <w:tcW w:w="811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671EE448" w14:textId="0010F14D" w:rsidR="00FE1C25" w:rsidRPr="00603469" w:rsidRDefault="00FE1C25" w:rsidP="00FE1C25">
            <w:pPr>
              <w:spacing w:after="0" w:line="240" w:lineRule="auto"/>
              <w:jc w:val="right"/>
              <w:rPr>
                <w:rFonts w:ascii="Calibri" w:eastAsia="Times New Roman" w:hAnsi="Calibri" w:cs="Calibri"/>
                <w:b/>
                <w:sz w:val="16"/>
                <w:szCs w:val="16"/>
              </w:rPr>
            </w:pPr>
            <w:r w:rsidRPr="00603469">
              <w:rPr>
                <w:rFonts w:ascii="Calibri" w:eastAsia="Times New Roman" w:hAnsi="Calibri" w:cs="Calibri"/>
                <w:b/>
                <w:sz w:val="16"/>
                <w:szCs w:val="16"/>
              </w:rPr>
              <w:t xml:space="preserve">VALOR TOTAL FROTA </w:t>
            </w:r>
            <w:r>
              <w:rPr>
                <w:rFonts w:ascii="Calibri" w:eastAsia="Times New Roman" w:hAnsi="Calibri" w:cs="Calibri"/>
                <w:b/>
                <w:sz w:val="16"/>
                <w:szCs w:val="16"/>
              </w:rPr>
              <w:t>ADMINISTRAÇÃO/PREFEITURA</w:t>
            </w:r>
            <w:r w:rsidRPr="00603469">
              <w:rPr>
                <w:rFonts w:ascii="Calibri" w:eastAsia="Times New Roman" w:hAnsi="Calibri" w:cs="Calibri"/>
                <w:b/>
                <w:sz w:val="16"/>
                <w:szCs w:val="16"/>
              </w:rPr>
              <w:t xml:space="preserve"> R$</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7289DD6" w14:textId="60B8C49F" w:rsidR="00FE1C25" w:rsidRPr="00603469" w:rsidRDefault="00FE1C25" w:rsidP="00FE1C25">
            <w:pPr>
              <w:spacing w:after="0" w:line="240" w:lineRule="auto"/>
              <w:jc w:val="right"/>
              <w:rPr>
                <w:rFonts w:ascii="Calibri" w:eastAsia="Times New Roman" w:hAnsi="Calibri" w:cs="Calibri"/>
                <w:b/>
                <w:sz w:val="16"/>
                <w:szCs w:val="16"/>
              </w:rPr>
            </w:pPr>
            <w:r>
              <w:rPr>
                <w:rFonts w:ascii="Calibri" w:eastAsia="Times New Roman" w:hAnsi="Calibri" w:cs="Calibri"/>
                <w:b/>
                <w:sz w:val="16"/>
                <w:szCs w:val="16"/>
              </w:rPr>
              <w:t>7</w:t>
            </w:r>
            <w:r w:rsidRPr="00603469">
              <w:rPr>
                <w:rFonts w:ascii="Calibri" w:eastAsia="Times New Roman" w:hAnsi="Calibri" w:cs="Calibri"/>
                <w:b/>
                <w:sz w:val="16"/>
                <w:szCs w:val="16"/>
              </w:rPr>
              <w:t>.</w:t>
            </w:r>
            <w:r>
              <w:rPr>
                <w:rFonts w:ascii="Calibri" w:eastAsia="Times New Roman" w:hAnsi="Calibri" w:cs="Calibri"/>
                <w:b/>
                <w:sz w:val="16"/>
                <w:szCs w:val="16"/>
              </w:rPr>
              <w:t>301</w:t>
            </w:r>
            <w:r w:rsidRPr="00603469">
              <w:rPr>
                <w:rFonts w:ascii="Calibri" w:eastAsia="Times New Roman" w:hAnsi="Calibri" w:cs="Calibri"/>
                <w:b/>
                <w:sz w:val="16"/>
                <w:szCs w:val="16"/>
              </w:rPr>
              <w:t>,</w:t>
            </w:r>
            <w:r>
              <w:rPr>
                <w:rFonts w:ascii="Calibri" w:eastAsia="Times New Roman" w:hAnsi="Calibri" w:cs="Calibri"/>
                <w:b/>
                <w:sz w:val="16"/>
                <w:szCs w:val="16"/>
              </w:rPr>
              <w:t>30</w:t>
            </w:r>
          </w:p>
        </w:tc>
      </w:tr>
      <w:tr w:rsidR="00FE1C25" w:rsidRPr="00FE1C25" w14:paraId="31188863" w14:textId="77777777" w:rsidTr="00FE1C25">
        <w:trPr>
          <w:trHeight w:val="274"/>
          <w:jc w:val="center"/>
        </w:trPr>
        <w:tc>
          <w:tcPr>
            <w:tcW w:w="811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521815A" w14:textId="15A8F0BA" w:rsidR="00FE1C25" w:rsidRPr="00603469" w:rsidRDefault="00FE1C25" w:rsidP="00FE1C25">
            <w:pPr>
              <w:spacing w:after="0" w:line="240" w:lineRule="auto"/>
              <w:jc w:val="right"/>
              <w:rPr>
                <w:rFonts w:ascii="Calibri" w:eastAsia="Times New Roman" w:hAnsi="Calibri" w:cs="Calibri"/>
                <w:b/>
                <w:sz w:val="16"/>
                <w:szCs w:val="16"/>
              </w:rPr>
            </w:pPr>
            <w:r w:rsidRPr="00603469">
              <w:rPr>
                <w:rFonts w:ascii="Calibri" w:eastAsia="Times New Roman" w:hAnsi="Calibri" w:cs="Calibri"/>
                <w:b/>
                <w:sz w:val="16"/>
                <w:szCs w:val="16"/>
              </w:rPr>
              <w:t xml:space="preserve">VALOR TOTAL FROTA </w:t>
            </w:r>
            <w:r>
              <w:rPr>
                <w:rFonts w:ascii="Calibri" w:eastAsia="Times New Roman" w:hAnsi="Calibri" w:cs="Calibri"/>
                <w:b/>
                <w:sz w:val="16"/>
                <w:szCs w:val="16"/>
              </w:rPr>
              <w:t xml:space="preserve">SAÚDE E ADMINISTRAÇÃO/PREFEITURA </w:t>
            </w:r>
            <w:r w:rsidRPr="00603469">
              <w:rPr>
                <w:rFonts w:ascii="Calibri" w:eastAsia="Times New Roman" w:hAnsi="Calibri" w:cs="Calibri"/>
                <w:b/>
                <w:sz w:val="16"/>
                <w:szCs w:val="16"/>
              </w:rPr>
              <w:t>R$</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16C417A" w14:textId="0D27CC44" w:rsidR="00FE1C25" w:rsidRPr="00FE1C25" w:rsidRDefault="00FE1C25" w:rsidP="00FE1C25">
            <w:pPr>
              <w:spacing w:after="0" w:line="240" w:lineRule="auto"/>
              <w:jc w:val="right"/>
              <w:rPr>
                <w:rFonts w:ascii="Calibri" w:eastAsia="Times New Roman" w:hAnsi="Calibri" w:cs="Calibri"/>
                <w:b/>
                <w:sz w:val="18"/>
                <w:szCs w:val="16"/>
              </w:rPr>
            </w:pPr>
            <w:r w:rsidRPr="00FE1C25">
              <w:rPr>
                <w:rFonts w:ascii="Calibri" w:eastAsia="Times New Roman" w:hAnsi="Calibri" w:cs="Calibri"/>
                <w:b/>
                <w:sz w:val="18"/>
                <w:szCs w:val="16"/>
              </w:rPr>
              <w:t>17.422,03</w:t>
            </w:r>
          </w:p>
        </w:tc>
      </w:tr>
    </w:tbl>
    <w:p w14:paraId="159EA543" w14:textId="0236C752" w:rsidR="006F0994" w:rsidRDefault="006F0994" w:rsidP="00DC3E1A">
      <w:pPr>
        <w:pStyle w:val="PargrafodaLista"/>
        <w:autoSpaceDE w:val="0"/>
        <w:autoSpaceDN w:val="0"/>
        <w:adjustRightInd w:val="0"/>
        <w:spacing w:after="0" w:line="240" w:lineRule="auto"/>
        <w:ind w:left="0"/>
        <w:jc w:val="both"/>
        <w:rPr>
          <w:rFonts w:asciiTheme="majorHAnsi" w:hAnsiTheme="majorHAnsi" w:cstheme="majorHAnsi"/>
          <w:b/>
        </w:rPr>
      </w:pPr>
    </w:p>
    <w:p w14:paraId="392CA800" w14:textId="77777777" w:rsidR="006F0994" w:rsidRPr="00DC3E1A" w:rsidRDefault="006F0994" w:rsidP="00DC3E1A">
      <w:pPr>
        <w:pStyle w:val="PargrafodaLista"/>
        <w:autoSpaceDE w:val="0"/>
        <w:autoSpaceDN w:val="0"/>
        <w:adjustRightInd w:val="0"/>
        <w:spacing w:after="0" w:line="240" w:lineRule="auto"/>
        <w:ind w:left="0"/>
        <w:jc w:val="both"/>
        <w:rPr>
          <w:rFonts w:asciiTheme="majorHAnsi" w:hAnsiTheme="majorHAnsi" w:cstheme="majorHAnsi"/>
          <w:b/>
        </w:rPr>
      </w:pPr>
    </w:p>
    <w:p w14:paraId="7D0CA8CF" w14:textId="77777777" w:rsidR="00DC3E1A" w:rsidRPr="00DC3E1A"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rPr>
      </w:pPr>
      <w:r w:rsidRPr="00DC3E1A">
        <w:rPr>
          <w:rFonts w:asciiTheme="majorHAnsi" w:hAnsiTheme="majorHAnsi" w:cstheme="majorHAnsi"/>
          <w:b/>
          <w:lang w:val="pt"/>
        </w:rPr>
        <w:t>7. DOS PRAZOS:</w:t>
      </w:r>
    </w:p>
    <w:p w14:paraId="5E52024F"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Style w:val="Tabelacomgrade"/>
        <w:tblW w:w="5000" w:type="pct"/>
        <w:tblLook w:val="04A0" w:firstRow="1" w:lastRow="0" w:firstColumn="1" w:lastColumn="0" w:noHBand="0" w:noVBand="1"/>
      </w:tblPr>
      <w:tblGrid>
        <w:gridCol w:w="9287"/>
      </w:tblGrid>
      <w:tr w:rsidR="00DC3E1A" w:rsidRPr="00DC3E1A" w14:paraId="03AB1580" w14:textId="77777777" w:rsidTr="00592754">
        <w:tc>
          <w:tcPr>
            <w:tcW w:w="5000" w:type="pct"/>
          </w:tcPr>
          <w:p w14:paraId="7D821D4D" w14:textId="19560A1A" w:rsidR="00DC3E1A" w:rsidRPr="004038E3" w:rsidRDefault="00953E28" w:rsidP="00057AD3">
            <w:pPr>
              <w:widowControl w:val="0"/>
              <w:tabs>
                <w:tab w:val="left" w:pos="674"/>
              </w:tabs>
              <w:autoSpaceDE w:val="0"/>
              <w:autoSpaceDN w:val="0"/>
              <w:ind w:right="204"/>
              <w:jc w:val="both"/>
              <w:rPr>
                <w:rFonts w:asciiTheme="majorHAnsi" w:hAnsiTheme="majorHAnsi" w:cstheme="majorHAnsi"/>
                <w:color w:val="1B1B1B"/>
              </w:rPr>
            </w:pPr>
            <w:r>
              <w:rPr>
                <w:rFonts w:asciiTheme="majorHAnsi" w:hAnsiTheme="majorHAnsi" w:cstheme="majorHAnsi"/>
                <w:color w:val="1B1B1B"/>
              </w:rPr>
              <w:t xml:space="preserve">7.1. O Prazo de Vigência do Contrato Administrativo de </w:t>
            </w:r>
            <w:r w:rsidR="00057AD3">
              <w:rPr>
                <w:rFonts w:asciiTheme="majorHAnsi" w:hAnsiTheme="majorHAnsi" w:cstheme="majorHAnsi"/>
                <w:color w:val="1B1B1B"/>
              </w:rPr>
              <w:t>prestação de serviços</w:t>
            </w:r>
            <w:r>
              <w:rPr>
                <w:rFonts w:asciiTheme="majorHAnsi" w:hAnsiTheme="majorHAnsi" w:cstheme="majorHAnsi"/>
                <w:color w:val="1B1B1B"/>
              </w:rPr>
              <w:t xml:space="preserve"> será </w:t>
            </w:r>
            <w:r w:rsidR="00057AD3">
              <w:rPr>
                <w:rFonts w:asciiTheme="majorHAnsi" w:hAnsiTheme="majorHAnsi" w:cstheme="majorHAnsi"/>
                <w:color w:val="1B1B1B"/>
              </w:rPr>
              <w:t>a partir da data de assinatura até o dia 31 de dezembro de 2021, em conformidade com o exercício financeiro e demais dispositivos legais</w:t>
            </w:r>
            <w:r w:rsidR="00057AD3" w:rsidRPr="00DC3E1A">
              <w:rPr>
                <w:rFonts w:asciiTheme="majorHAnsi" w:hAnsiTheme="majorHAnsi" w:cstheme="majorHAnsi"/>
                <w:color w:val="1B1B1B"/>
              </w:rPr>
              <w:t>.</w:t>
            </w:r>
          </w:p>
        </w:tc>
      </w:tr>
    </w:tbl>
    <w:p w14:paraId="55649329"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p w14:paraId="0E6E6690" w14:textId="55C4866F" w:rsidR="00DC3E1A" w:rsidRPr="00DC3E1A"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asciiTheme="majorHAnsi" w:hAnsiTheme="majorHAnsi" w:cstheme="majorHAnsi"/>
          <w:b/>
        </w:rPr>
      </w:pPr>
      <w:r w:rsidRPr="00DC3E1A">
        <w:rPr>
          <w:rFonts w:asciiTheme="majorHAnsi" w:hAnsiTheme="majorHAnsi" w:cstheme="majorHAnsi"/>
          <w:b/>
        </w:rPr>
        <w:t xml:space="preserve">8. DA </w:t>
      </w:r>
      <w:r w:rsidR="00CD766C">
        <w:rPr>
          <w:rFonts w:asciiTheme="majorHAnsi" w:hAnsiTheme="majorHAnsi" w:cstheme="majorHAnsi"/>
          <w:b/>
        </w:rPr>
        <w:t>PRESTAÇÃO DOS SERVIÇOS</w:t>
      </w:r>
      <w:r w:rsidRPr="00DC3E1A">
        <w:rPr>
          <w:rFonts w:asciiTheme="majorHAnsi" w:hAnsiTheme="majorHAnsi" w:cstheme="majorHAnsi"/>
          <w:b/>
        </w:rPr>
        <w:t xml:space="preserve"> E CONDIÇÕES DE ACEITAÇAO:</w:t>
      </w:r>
    </w:p>
    <w:p w14:paraId="3C614D8C" w14:textId="77777777" w:rsidR="00DC3E1A" w:rsidRPr="00DC3E1A" w:rsidRDefault="00DC3E1A" w:rsidP="00DC3E1A">
      <w:pPr>
        <w:pStyle w:val="PargrafodaLista"/>
        <w:autoSpaceDE w:val="0"/>
        <w:autoSpaceDN w:val="0"/>
        <w:adjustRightInd w:val="0"/>
        <w:spacing w:after="0" w:line="240" w:lineRule="auto"/>
        <w:ind w:left="0"/>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7DD17F7B" w14:textId="77777777" w:rsidTr="00592754">
        <w:tc>
          <w:tcPr>
            <w:tcW w:w="0" w:type="auto"/>
          </w:tcPr>
          <w:p w14:paraId="1D7149FB" w14:textId="2FD957EF" w:rsidR="005B2144" w:rsidRPr="005B2144" w:rsidRDefault="00DC3E1A" w:rsidP="005B2144">
            <w:pPr>
              <w:jc w:val="both"/>
              <w:rPr>
                <w:rFonts w:asciiTheme="majorHAnsi" w:hAnsiTheme="majorHAnsi" w:cstheme="majorHAnsi"/>
                <w:bCs/>
              </w:rPr>
            </w:pPr>
            <w:r w:rsidRPr="00DC3E1A">
              <w:rPr>
                <w:rFonts w:asciiTheme="majorHAnsi" w:hAnsiTheme="majorHAnsi" w:cstheme="majorHAnsi"/>
                <w:bCs/>
              </w:rPr>
              <w:t xml:space="preserve">8.1. </w:t>
            </w:r>
            <w:r w:rsidR="002E1304" w:rsidRPr="002E1304">
              <w:rPr>
                <w:rFonts w:asciiTheme="majorHAnsi" w:hAnsiTheme="majorHAnsi" w:cstheme="majorHAnsi"/>
                <w:bCs/>
              </w:rPr>
              <w:t xml:space="preserve">Os </w:t>
            </w:r>
            <w:r w:rsidR="004A4D33">
              <w:rPr>
                <w:rFonts w:asciiTheme="majorHAnsi" w:hAnsiTheme="majorHAnsi" w:cstheme="majorHAnsi"/>
                <w:bCs/>
              </w:rPr>
              <w:t>serviços</w:t>
            </w:r>
            <w:r w:rsidR="002E1304" w:rsidRPr="002E1304">
              <w:rPr>
                <w:rFonts w:asciiTheme="majorHAnsi" w:hAnsiTheme="majorHAnsi" w:cstheme="majorHAnsi"/>
                <w:bCs/>
              </w:rPr>
              <w:t xml:space="preserve"> adquiridos </w:t>
            </w:r>
            <w:r w:rsidR="005B2144">
              <w:rPr>
                <w:rFonts w:asciiTheme="majorHAnsi" w:hAnsiTheme="majorHAnsi" w:cstheme="majorHAnsi"/>
                <w:bCs/>
              </w:rPr>
              <w:t xml:space="preserve">deverão ser </w:t>
            </w:r>
            <w:r w:rsidR="004A4D33">
              <w:rPr>
                <w:rFonts w:asciiTheme="majorHAnsi" w:hAnsiTheme="majorHAnsi" w:cstheme="majorHAnsi"/>
                <w:bCs/>
              </w:rPr>
              <w:t xml:space="preserve">prestados, conforme requisitados pelo setor competente da Prefeitura Municipal </w:t>
            </w:r>
            <w:r w:rsidRPr="00DC3E1A">
              <w:rPr>
                <w:rFonts w:asciiTheme="majorHAnsi" w:hAnsiTheme="majorHAnsi" w:cstheme="majorHAnsi"/>
                <w:bCs/>
              </w:rPr>
              <w:t>de Nova Santa Helena/MT</w:t>
            </w:r>
            <w:r w:rsidR="00CD766C">
              <w:rPr>
                <w:rFonts w:asciiTheme="majorHAnsi" w:hAnsiTheme="majorHAnsi" w:cstheme="majorHAnsi"/>
                <w:bCs/>
              </w:rPr>
              <w:t xml:space="preserve">, </w:t>
            </w:r>
            <w:r w:rsidR="005B2144" w:rsidRPr="004A4D33">
              <w:rPr>
                <w:rFonts w:asciiTheme="majorHAnsi" w:hAnsiTheme="majorHAnsi" w:cstheme="majorHAnsi"/>
                <w:bCs/>
              </w:rPr>
              <w:t>através de Solicitação, Pedido ou Autorização</w:t>
            </w:r>
            <w:r w:rsidR="005B2144" w:rsidRPr="005B2144">
              <w:rPr>
                <w:rFonts w:asciiTheme="majorHAnsi" w:hAnsiTheme="majorHAnsi" w:cstheme="majorHAnsi"/>
                <w:bCs/>
              </w:rPr>
              <w:t xml:space="preserve"> de Fornecimento. </w:t>
            </w:r>
          </w:p>
          <w:p w14:paraId="352C414A" w14:textId="74110666" w:rsidR="00DC3E1A" w:rsidRPr="005B2144" w:rsidRDefault="003C3965" w:rsidP="004D00DE">
            <w:pPr>
              <w:jc w:val="both"/>
              <w:rPr>
                <w:rFonts w:asciiTheme="majorHAnsi" w:hAnsiTheme="majorHAnsi" w:cstheme="majorHAnsi"/>
                <w:bCs/>
              </w:rPr>
            </w:pPr>
            <w:r>
              <w:rPr>
                <w:rFonts w:asciiTheme="majorHAnsi" w:hAnsiTheme="majorHAnsi" w:cstheme="majorHAnsi"/>
                <w:b/>
                <w:bCs/>
              </w:rPr>
              <w:t>8.</w:t>
            </w:r>
            <w:r w:rsidR="00CD766C">
              <w:rPr>
                <w:rFonts w:asciiTheme="majorHAnsi" w:hAnsiTheme="majorHAnsi" w:cstheme="majorHAnsi"/>
                <w:b/>
                <w:bCs/>
              </w:rPr>
              <w:t>2</w:t>
            </w:r>
            <w:r w:rsidR="005B2144" w:rsidRPr="005B2144">
              <w:rPr>
                <w:rFonts w:asciiTheme="majorHAnsi" w:hAnsiTheme="majorHAnsi" w:cstheme="majorHAnsi"/>
                <w:bCs/>
              </w:rPr>
              <w:t xml:space="preserve"> O contrato administrativo celebrado em decorrência </w:t>
            </w:r>
            <w:r w:rsidR="00F22B47">
              <w:rPr>
                <w:rFonts w:asciiTheme="majorHAnsi" w:hAnsiTheme="majorHAnsi" w:cstheme="majorHAnsi"/>
                <w:bCs/>
              </w:rPr>
              <w:t>da dispensa de Licitação re</w:t>
            </w:r>
            <w:r w:rsidR="005B2144" w:rsidRPr="005B2144">
              <w:rPr>
                <w:rFonts w:asciiTheme="majorHAnsi" w:hAnsiTheme="majorHAnsi" w:cstheme="majorHAnsi"/>
                <w:bCs/>
              </w:rPr>
              <w:t xml:space="preserve">ge-se pelas normas estampadas na Lei de Licitações, podendo ter seu prazo prorrogado, desde que as situações fáticas de prorrogação se enquadrem nos permissivos delineados </w:t>
            </w:r>
            <w:r w:rsidR="00CD766C">
              <w:rPr>
                <w:rFonts w:asciiTheme="majorHAnsi" w:hAnsiTheme="majorHAnsi" w:cstheme="majorHAnsi"/>
                <w:bCs/>
              </w:rPr>
              <w:t>no artigo 57 da Lei 8.666/1993.</w:t>
            </w:r>
          </w:p>
        </w:tc>
      </w:tr>
    </w:tbl>
    <w:p w14:paraId="69149C73"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p w14:paraId="56C2D0E7" w14:textId="77777777" w:rsidR="002D0A5E" w:rsidRPr="00DC3E1A"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lang w:eastAsia="en-US"/>
        </w:rPr>
      </w:pPr>
      <w:r w:rsidRPr="00DC3E1A">
        <w:rPr>
          <w:rFonts w:asciiTheme="majorHAnsi" w:hAnsiTheme="majorHAnsi" w:cstheme="majorHAnsi"/>
          <w:b/>
          <w:lang w:val="pt"/>
        </w:rPr>
        <w:t>9</w:t>
      </w:r>
      <w:r w:rsidR="002D0A5E" w:rsidRPr="00DC3E1A">
        <w:rPr>
          <w:rFonts w:asciiTheme="majorHAnsi" w:hAnsiTheme="majorHAnsi" w:cstheme="majorHAnsi"/>
          <w:b/>
          <w:lang w:val="pt"/>
        </w:rPr>
        <w:t>. DOTAÇÃO ORÇAMENTÁRIA:</w:t>
      </w:r>
    </w:p>
    <w:p w14:paraId="0AD501B1"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tbl>
      <w:tblPr>
        <w:tblStyle w:val="Tabelacomgrade"/>
        <w:tblW w:w="0" w:type="auto"/>
        <w:tblLook w:val="04A0" w:firstRow="1" w:lastRow="0" w:firstColumn="1" w:lastColumn="0" w:noHBand="0" w:noVBand="1"/>
      </w:tblPr>
      <w:tblGrid>
        <w:gridCol w:w="9287"/>
      </w:tblGrid>
      <w:tr w:rsidR="00DC3E1A" w:rsidRPr="00DC3E1A" w14:paraId="7E3C0007" w14:textId="77777777" w:rsidTr="00592754">
        <w:tc>
          <w:tcPr>
            <w:tcW w:w="0" w:type="auto"/>
          </w:tcPr>
          <w:p w14:paraId="28AE99A0" w14:textId="24AC1224" w:rsidR="00DC3E1A" w:rsidRPr="00007F9E" w:rsidRDefault="00592754" w:rsidP="00DC3E1A">
            <w:pPr>
              <w:widowControl w:val="0"/>
              <w:tabs>
                <w:tab w:val="left" w:pos="598"/>
              </w:tabs>
              <w:autoSpaceDE w:val="0"/>
              <w:autoSpaceDN w:val="0"/>
              <w:ind w:right="195"/>
              <w:jc w:val="both"/>
              <w:rPr>
                <w:rFonts w:asciiTheme="majorHAnsi" w:hAnsiTheme="majorHAnsi" w:cstheme="majorHAnsi"/>
                <w:color w:val="1B1B1B"/>
              </w:rPr>
            </w:pPr>
            <w:r w:rsidRPr="00007F9E">
              <w:rPr>
                <w:rFonts w:asciiTheme="majorHAnsi" w:hAnsiTheme="majorHAnsi" w:cstheme="majorHAnsi"/>
                <w:color w:val="1B1B1B"/>
              </w:rPr>
              <w:t xml:space="preserve">9.1. </w:t>
            </w:r>
            <w:r w:rsidR="00DC3E1A" w:rsidRPr="00007F9E">
              <w:rPr>
                <w:rFonts w:asciiTheme="majorHAnsi" w:hAnsiTheme="majorHAnsi" w:cstheme="majorHAnsi"/>
                <w:color w:val="1B1B1B"/>
              </w:rPr>
              <w:t xml:space="preserve">As despesas decorrentes da execução do objeto a ser adquirido ou contratado correrão à conta de recursos específicos consignados no Orçamento do Município, na </w:t>
            </w:r>
            <w:r w:rsidR="00DC3E1A" w:rsidRPr="00007F9E">
              <w:rPr>
                <w:rFonts w:asciiTheme="majorHAnsi" w:hAnsiTheme="majorHAnsi" w:cstheme="majorHAnsi"/>
                <w:color w:val="1B1B1B"/>
              </w:rPr>
              <w:lastRenderedPageBreak/>
              <w:t>dotação a seguir discriminada:</w:t>
            </w:r>
          </w:p>
          <w:p w14:paraId="0B8CF0C6" w14:textId="77777777" w:rsidR="00D40687" w:rsidRPr="00007F9E" w:rsidRDefault="00D40687" w:rsidP="00DC3E1A">
            <w:pPr>
              <w:widowControl w:val="0"/>
              <w:tabs>
                <w:tab w:val="left" w:pos="598"/>
              </w:tabs>
              <w:autoSpaceDE w:val="0"/>
              <w:autoSpaceDN w:val="0"/>
              <w:ind w:right="195"/>
              <w:jc w:val="both"/>
              <w:rPr>
                <w:rFonts w:asciiTheme="majorHAnsi" w:hAnsiTheme="majorHAnsi" w:cstheme="majorHAnsi"/>
                <w:color w:val="1B1B1B"/>
              </w:rPr>
            </w:pPr>
          </w:p>
          <w:p w14:paraId="493F9F60" w14:textId="2F8150F7" w:rsidR="00D40687" w:rsidRPr="00007F9E" w:rsidRDefault="007302CE" w:rsidP="00D40687">
            <w:pPr>
              <w:jc w:val="both"/>
              <w:rPr>
                <w:rFonts w:ascii="Tahoma" w:hAnsi="Tahoma" w:cs="Tahoma"/>
                <w:b/>
              </w:rPr>
            </w:pPr>
            <w:r w:rsidRPr="00007F9E">
              <w:rPr>
                <w:rFonts w:ascii="Tahoma" w:hAnsi="Tahoma" w:cs="Tahoma"/>
                <w:b/>
              </w:rPr>
              <w:t>Órgão</w:t>
            </w:r>
            <w:r w:rsidR="00A35ADF" w:rsidRPr="00007F9E">
              <w:rPr>
                <w:rFonts w:ascii="Tahoma" w:hAnsi="Tahoma" w:cs="Tahoma"/>
                <w:b/>
              </w:rPr>
              <w:t xml:space="preserve">: </w:t>
            </w:r>
            <w:r w:rsidR="00D40687" w:rsidRPr="00007F9E">
              <w:rPr>
                <w:rFonts w:ascii="Tahoma" w:hAnsi="Tahoma" w:cs="Tahoma"/>
                <w:b/>
              </w:rPr>
              <w:t>08– SECRET. MUN. DE SAUDE E SANEAMENTO -SESAN</w:t>
            </w:r>
          </w:p>
          <w:p w14:paraId="28D20EDA" w14:textId="169D519C" w:rsidR="00D40687" w:rsidRPr="00007F9E" w:rsidRDefault="000C03A0" w:rsidP="00D40687">
            <w:pPr>
              <w:jc w:val="both"/>
              <w:rPr>
                <w:rFonts w:ascii="Tahoma" w:hAnsi="Tahoma" w:cs="Tahoma"/>
              </w:rPr>
            </w:pPr>
            <w:r w:rsidRPr="00007F9E">
              <w:rPr>
                <w:rFonts w:ascii="Tahoma" w:hAnsi="Tahoma" w:cs="Tahoma"/>
              </w:rPr>
              <w:t xml:space="preserve">Unidade: </w:t>
            </w:r>
            <w:r w:rsidR="00D40687" w:rsidRPr="00007F9E">
              <w:rPr>
                <w:rFonts w:ascii="Tahoma" w:hAnsi="Tahoma" w:cs="Tahoma"/>
              </w:rPr>
              <w:t>001 – Fundo Municipal de Saúde</w:t>
            </w:r>
          </w:p>
          <w:p w14:paraId="26F2A4A4" w14:textId="18E1DF8C" w:rsidR="00D40687" w:rsidRPr="00007F9E" w:rsidRDefault="00A35ADF" w:rsidP="00D40687">
            <w:pPr>
              <w:jc w:val="both"/>
              <w:rPr>
                <w:rFonts w:ascii="Tahoma" w:hAnsi="Tahoma" w:cs="Tahoma"/>
              </w:rPr>
            </w:pPr>
            <w:r w:rsidRPr="00007F9E">
              <w:rPr>
                <w:rFonts w:ascii="Tahoma" w:hAnsi="Tahoma" w:cs="Tahoma"/>
              </w:rPr>
              <w:t>Projeto/Atividade: 20</w:t>
            </w:r>
            <w:r w:rsidR="00CD766C">
              <w:rPr>
                <w:rFonts w:ascii="Tahoma" w:hAnsi="Tahoma" w:cs="Tahoma"/>
              </w:rPr>
              <w:t>26</w:t>
            </w:r>
            <w:r w:rsidR="00D40687" w:rsidRPr="00007F9E">
              <w:rPr>
                <w:rFonts w:ascii="Tahoma" w:hAnsi="Tahoma" w:cs="Tahoma"/>
              </w:rPr>
              <w:t xml:space="preserve"> – </w:t>
            </w:r>
            <w:r w:rsidR="00CD766C">
              <w:rPr>
                <w:rFonts w:ascii="Tahoma" w:hAnsi="Tahoma" w:cs="Tahoma"/>
              </w:rPr>
              <w:t>Manutenção do FMS</w:t>
            </w:r>
          </w:p>
          <w:p w14:paraId="45A2E086" w14:textId="794B3CD1" w:rsidR="00D40687" w:rsidRPr="00007F9E" w:rsidRDefault="00A35ADF" w:rsidP="00D40687">
            <w:pPr>
              <w:jc w:val="both"/>
              <w:rPr>
                <w:rFonts w:ascii="Tahoma" w:hAnsi="Tahoma" w:cs="Tahoma"/>
              </w:rPr>
            </w:pPr>
            <w:r w:rsidRPr="00007F9E">
              <w:rPr>
                <w:rFonts w:ascii="Tahoma" w:hAnsi="Tahoma" w:cs="Tahoma"/>
              </w:rPr>
              <w:t xml:space="preserve">Elemento de Despesas: </w:t>
            </w:r>
            <w:r w:rsidR="00007F9E">
              <w:rPr>
                <w:rFonts w:ascii="Tahoma" w:hAnsi="Tahoma" w:cs="Tahoma"/>
              </w:rPr>
              <w:t>33903</w:t>
            </w:r>
            <w:r w:rsidR="00CD766C">
              <w:rPr>
                <w:rFonts w:ascii="Tahoma" w:hAnsi="Tahoma" w:cs="Tahoma"/>
              </w:rPr>
              <w:t>9</w:t>
            </w:r>
            <w:r w:rsidR="00007F9E">
              <w:rPr>
                <w:rFonts w:ascii="Tahoma" w:hAnsi="Tahoma" w:cs="Tahoma"/>
              </w:rPr>
              <w:t>000000</w:t>
            </w:r>
            <w:r w:rsidR="00D40687" w:rsidRPr="00007F9E">
              <w:rPr>
                <w:rFonts w:ascii="Tahoma" w:hAnsi="Tahoma" w:cs="Tahoma"/>
              </w:rPr>
              <w:t xml:space="preserve"> – </w:t>
            </w:r>
            <w:r w:rsidR="00CD766C">
              <w:rPr>
                <w:rFonts w:ascii="Tahoma" w:hAnsi="Tahoma" w:cs="Tahoma"/>
              </w:rPr>
              <w:t>Outro Serviços de Terceiros – Pessoa Jurídica</w:t>
            </w:r>
            <w:r w:rsidR="00007F9E">
              <w:rPr>
                <w:rFonts w:ascii="Tahoma" w:hAnsi="Tahoma" w:cs="Tahoma"/>
              </w:rPr>
              <w:t xml:space="preserve"> </w:t>
            </w:r>
          </w:p>
          <w:p w14:paraId="6C0E5B62" w14:textId="7A91CA00" w:rsidR="00D40687" w:rsidRPr="00007F9E" w:rsidRDefault="00D40687" w:rsidP="00D40687">
            <w:pPr>
              <w:jc w:val="both"/>
              <w:rPr>
                <w:rFonts w:ascii="Tahoma" w:hAnsi="Tahoma" w:cs="Tahoma"/>
              </w:rPr>
            </w:pPr>
            <w:r w:rsidRPr="00007F9E">
              <w:rPr>
                <w:rFonts w:ascii="Tahoma" w:hAnsi="Tahoma" w:cs="Tahoma"/>
              </w:rPr>
              <w:t xml:space="preserve">Código Reduzido: </w:t>
            </w:r>
            <w:r w:rsidR="00A35ADF" w:rsidRPr="00007F9E">
              <w:rPr>
                <w:rFonts w:ascii="Tahoma" w:hAnsi="Tahoma" w:cs="Tahoma"/>
              </w:rPr>
              <w:t>0</w:t>
            </w:r>
            <w:r w:rsidR="00CD766C">
              <w:rPr>
                <w:rFonts w:ascii="Tahoma" w:hAnsi="Tahoma" w:cs="Tahoma"/>
              </w:rPr>
              <w:t>201</w:t>
            </w:r>
          </w:p>
          <w:p w14:paraId="1BF11A5C" w14:textId="77777777" w:rsidR="00D40687" w:rsidRPr="00007F9E" w:rsidRDefault="00D40687" w:rsidP="00DC3E1A">
            <w:pPr>
              <w:widowControl w:val="0"/>
              <w:tabs>
                <w:tab w:val="left" w:pos="598"/>
              </w:tabs>
              <w:autoSpaceDE w:val="0"/>
              <w:autoSpaceDN w:val="0"/>
              <w:ind w:right="195"/>
              <w:jc w:val="both"/>
              <w:rPr>
                <w:rFonts w:asciiTheme="majorHAnsi" w:hAnsiTheme="majorHAnsi" w:cstheme="majorHAnsi"/>
                <w:color w:val="1B1B1B"/>
              </w:rPr>
            </w:pPr>
          </w:p>
          <w:p w14:paraId="6C2691F6" w14:textId="78A5CC0C" w:rsidR="00DC3E1A" w:rsidRPr="00007F9E" w:rsidRDefault="00D40687" w:rsidP="00DC3E1A">
            <w:pPr>
              <w:widowControl w:val="0"/>
              <w:tabs>
                <w:tab w:val="left" w:pos="598"/>
              </w:tabs>
              <w:autoSpaceDE w:val="0"/>
              <w:autoSpaceDN w:val="0"/>
              <w:ind w:right="195"/>
              <w:jc w:val="both"/>
              <w:rPr>
                <w:rFonts w:asciiTheme="majorHAnsi" w:hAnsiTheme="majorHAnsi" w:cstheme="majorHAnsi"/>
                <w:color w:val="1B1B1B"/>
              </w:rPr>
            </w:pPr>
            <w:r w:rsidRPr="00007F9E">
              <w:rPr>
                <w:rFonts w:asciiTheme="majorHAnsi" w:hAnsiTheme="majorHAnsi" w:cstheme="majorHAnsi"/>
                <w:color w:val="1B1B1B"/>
              </w:rPr>
              <w:t>Fonte de recurso: (</w:t>
            </w:r>
            <w:r w:rsidR="00CD766C">
              <w:rPr>
                <w:rFonts w:asciiTheme="majorHAnsi" w:hAnsiTheme="majorHAnsi" w:cstheme="majorHAnsi"/>
                <w:color w:val="1B1B1B"/>
              </w:rPr>
              <w:t>x</w:t>
            </w:r>
            <w:r w:rsidR="00DC3E1A" w:rsidRPr="00007F9E">
              <w:rPr>
                <w:rFonts w:asciiTheme="majorHAnsi" w:hAnsiTheme="majorHAnsi" w:cstheme="majorHAnsi"/>
                <w:color w:val="1B1B1B"/>
              </w:rPr>
              <w:t>) Municipal () Estadual () Federal</w:t>
            </w:r>
          </w:p>
          <w:p w14:paraId="07A39B59" w14:textId="3F002FCB" w:rsidR="00297B0F" w:rsidRDefault="00297B0F" w:rsidP="00DC3E1A">
            <w:pPr>
              <w:widowControl w:val="0"/>
              <w:tabs>
                <w:tab w:val="left" w:pos="598"/>
              </w:tabs>
              <w:autoSpaceDE w:val="0"/>
              <w:autoSpaceDN w:val="0"/>
              <w:ind w:right="195"/>
              <w:jc w:val="both"/>
              <w:rPr>
                <w:rFonts w:asciiTheme="majorHAnsi" w:hAnsiTheme="majorHAnsi" w:cstheme="majorHAnsi"/>
                <w:color w:val="1B1B1B"/>
              </w:rPr>
            </w:pPr>
          </w:p>
          <w:p w14:paraId="05365CB6" w14:textId="118F5D0E" w:rsidR="00007F9E" w:rsidRDefault="00007F9E" w:rsidP="00DC3E1A">
            <w:pPr>
              <w:widowControl w:val="0"/>
              <w:tabs>
                <w:tab w:val="left" w:pos="598"/>
              </w:tabs>
              <w:autoSpaceDE w:val="0"/>
              <w:autoSpaceDN w:val="0"/>
              <w:ind w:right="195"/>
              <w:jc w:val="both"/>
              <w:rPr>
                <w:rFonts w:asciiTheme="majorHAnsi" w:hAnsiTheme="majorHAnsi" w:cstheme="majorHAnsi"/>
                <w:color w:val="1B1B1B"/>
              </w:rPr>
            </w:pPr>
          </w:p>
          <w:p w14:paraId="75CE2525" w14:textId="573AB9D9" w:rsidR="00007F9E" w:rsidRPr="00007F9E" w:rsidRDefault="00007F9E" w:rsidP="00007F9E">
            <w:pPr>
              <w:widowControl w:val="0"/>
              <w:tabs>
                <w:tab w:val="left" w:pos="598"/>
              </w:tabs>
              <w:autoSpaceDE w:val="0"/>
              <w:autoSpaceDN w:val="0"/>
              <w:ind w:right="195"/>
              <w:jc w:val="both"/>
              <w:rPr>
                <w:rFonts w:asciiTheme="majorHAnsi" w:hAnsiTheme="majorHAnsi" w:cstheme="majorHAnsi"/>
                <w:b/>
                <w:color w:val="1B1B1B"/>
              </w:rPr>
            </w:pPr>
            <w:r w:rsidRPr="00007F9E">
              <w:rPr>
                <w:rFonts w:asciiTheme="majorHAnsi" w:hAnsiTheme="majorHAnsi" w:cstheme="majorHAnsi"/>
                <w:b/>
                <w:color w:val="1B1B1B"/>
              </w:rPr>
              <w:t xml:space="preserve">Órgão: 08– SECRET. MUN. DE </w:t>
            </w:r>
            <w:r w:rsidR="00CD766C">
              <w:rPr>
                <w:rFonts w:asciiTheme="majorHAnsi" w:hAnsiTheme="majorHAnsi" w:cstheme="majorHAnsi"/>
                <w:b/>
                <w:color w:val="1B1B1B"/>
              </w:rPr>
              <w:t>ADMINISTRAÇÃO</w:t>
            </w:r>
            <w:r w:rsidRPr="00007F9E">
              <w:rPr>
                <w:rFonts w:asciiTheme="majorHAnsi" w:hAnsiTheme="majorHAnsi" w:cstheme="majorHAnsi"/>
                <w:b/>
                <w:color w:val="1B1B1B"/>
              </w:rPr>
              <w:t xml:space="preserve"> -SEA</w:t>
            </w:r>
            <w:r w:rsidR="00CD766C">
              <w:rPr>
                <w:rFonts w:asciiTheme="majorHAnsi" w:hAnsiTheme="majorHAnsi" w:cstheme="majorHAnsi"/>
                <w:b/>
                <w:color w:val="1B1B1B"/>
              </w:rPr>
              <w:t>D</w:t>
            </w:r>
          </w:p>
          <w:p w14:paraId="2F272A83" w14:textId="4589B2FF" w:rsidR="00007F9E" w:rsidRPr="00007F9E" w:rsidRDefault="00007F9E" w:rsidP="00007F9E">
            <w:pPr>
              <w:widowControl w:val="0"/>
              <w:tabs>
                <w:tab w:val="left" w:pos="598"/>
              </w:tabs>
              <w:autoSpaceDE w:val="0"/>
              <w:autoSpaceDN w:val="0"/>
              <w:ind w:right="195"/>
              <w:jc w:val="both"/>
              <w:rPr>
                <w:rFonts w:asciiTheme="majorHAnsi" w:hAnsiTheme="majorHAnsi" w:cstheme="majorHAnsi"/>
                <w:color w:val="1B1B1B"/>
              </w:rPr>
            </w:pPr>
            <w:r w:rsidRPr="00007F9E">
              <w:rPr>
                <w:rFonts w:asciiTheme="majorHAnsi" w:hAnsiTheme="majorHAnsi" w:cstheme="majorHAnsi"/>
                <w:color w:val="1B1B1B"/>
              </w:rPr>
              <w:t xml:space="preserve">Unidade: 001 – </w:t>
            </w:r>
            <w:r w:rsidR="00CD766C">
              <w:rPr>
                <w:rFonts w:asciiTheme="majorHAnsi" w:hAnsiTheme="majorHAnsi" w:cstheme="majorHAnsi"/>
                <w:color w:val="1B1B1B"/>
              </w:rPr>
              <w:t>Gabinete da Secretaria</w:t>
            </w:r>
            <w:r w:rsidRPr="00007F9E">
              <w:rPr>
                <w:rFonts w:asciiTheme="majorHAnsi" w:hAnsiTheme="majorHAnsi" w:cstheme="majorHAnsi"/>
                <w:color w:val="1B1B1B"/>
              </w:rPr>
              <w:t xml:space="preserve"> </w:t>
            </w:r>
          </w:p>
          <w:p w14:paraId="0C96A47B" w14:textId="1DAE8CD0" w:rsidR="00007F9E" w:rsidRPr="00007F9E" w:rsidRDefault="00007F9E" w:rsidP="00007F9E">
            <w:pPr>
              <w:widowControl w:val="0"/>
              <w:tabs>
                <w:tab w:val="left" w:pos="598"/>
              </w:tabs>
              <w:autoSpaceDE w:val="0"/>
              <w:autoSpaceDN w:val="0"/>
              <w:ind w:right="195"/>
              <w:jc w:val="both"/>
              <w:rPr>
                <w:rFonts w:asciiTheme="majorHAnsi" w:hAnsiTheme="majorHAnsi" w:cstheme="majorHAnsi"/>
                <w:color w:val="1B1B1B"/>
              </w:rPr>
            </w:pPr>
            <w:r w:rsidRPr="00007F9E">
              <w:rPr>
                <w:rFonts w:asciiTheme="majorHAnsi" w:hAnsiTheme="majorHAnsi" w:cstheme="majorHAnsi"/>
                <w:color w:val="1B1B1B"/>
              </w:rPr>
              <w:t>Projeto/Atividade: 20</w:t>
            </w:r>
            <w:r w:rsidR="00CD766C">
              <w:rPr>
                <w:rFonts w:asciiTheme="majorHAnsi" w:hAnsiTheme="majorHAnsi" w:cstheme="majorHAnsi"/>
                <w:color w:val="1B1B1B"/>
              </w:rPr>
              <w:t>11</w:t>
            </w:r>
            <w:r w:rsidRPr="00007F9E">
              <w:rPr>
                <w:rFonts w:asciiTheme="majorHAnsi" w:hAnsiTheme="majorHAnsi" w:cstheme="majorHAnsi"/>
                <w:color w:val="1B1B1B"/>
              </w:rPr>
              <w:t xml:space="preserve"> –</w:t>
            </w:r>
            <w:r w:rsidR="00CD766C">
              <w:rPr>
                <w:rFonts w:asciiTheme="majorHAnsi" w:hAnsiTheme="majorHAnsi" w:cstheme="majorHAnsi"/>
                <w:color w:val="1B1B1B"/>
              </w:rPr>
              <w:t xml:space="preserve"> Manutenção e Encargos da SEAD</w:t>
            </w:r>
          </w:p>
          <w:p w14:paraId="0A30C1B4" w14:textId="2BE9E9D1" w:rsidR="00007F9E" w:rsidRPr="00007F9E" w:rsidRDefault="00007F9E" w:rsidP="00007F9E">
            <w:pPr>
              <w:widowControl w:val="0"/>
              <w:tabs>
                <w:tab w:val="left" w:pos="598"/>
              </w:tabs>
              <w:autoSpaceDE w:val="0"/>
              <w:autoSpaceDN w:val="0"/>
              <w:ind w:right="195"/>
              <w:jc w:val="both"/>
              <w:rPr>
                <w:rFonts w:asciiTheme="majorHAnsi" w:hAnsiTheme="majorHAnsi" w:cstheme="majorHAnsi"/>
                <w:color w:val="1B1B1B"/>
              </w:rPr>
            </w:pPr>
            <w:r w:rsidRPr="00007F9E">
              <w:rPr>
                <w:rFonts w:asciiTheme="majorHAnsi" w:hAnsiTheme="majorHAnsi" w:cstheme="majorHAnsi"/>
                <w:color w:val="1B1B1B"/>
              </w:rPr>
              <w:t xml:space="preserve">Elemento de Despesas: </w:t>
            </w:r>
            <w:r w:rsidR="00563E22">
              <w:rPr>
                <w:rFonts w:asciiTheme="majorHAnsi" w:hAnsiTheme="majorHAnsi" w:cstheme="majorHAnsi"/>
                <w:color w:val="1B1B1B"/>
              </w:rPr>
              <w:t>339039000000</w:t>
            </w:r>
            <w:r w:rsidRPr="00007F9E">
              <w:rPr>
                <w:rFonts w:asciiTheme="majorHAnsi" w:hAnsiTheme="majorHAnsi" w:cstheme="majorHAnsi"/>
                <w:color w:val="1B1B1B"/>
              </w:rPr>
              <w:t xml:space="preserve"> – </w:t>
            </w:r>
            <w:r w:rsidR="00563E22" w:rsidRPr="00563E22">
              <w:rPr>
                <w:rFonts w:asciiTheme="majorHAnsi" w:hAnsiTheme="majorHAnsi" w:cstheme="majorHAnsi"/>
                <w:color w:val="1B1B1B"/>
              </w:rPr>
              <w:t>Outro Serviços de Terceiros – Pessoa Jurídica</w:t>
            </w:r>
          </w:p>
          <w:p w14:paraId="0B83C0A7" w14:textId="3D2030F5" w:rsidR="00007F9E" w:rsidRPr="00007F9E" w:rsidRDefault="00563E22" w:rsidP="00007F9E">
            <w:pPr>
              <w:widowControl w:val="0"/>
              <w:tabs>
                <w:tab w:val="left" w:pos="598"/>
              </w:tabs>
              <w:autoSpaceDE w:val="0"/>
              <w:autoSpaceDN w:val="0"/>
              <w:ind w:right="195"/>
              <w:jc w:val="both"/>
              <w:rPr>
                <w:rFonts w:asciiTheme="majorHAnsi" w:hAnsiTheme="majorHAnsi" w:cstheme="majorHAnsi"/>
                <w:color w:val="1B1B1B"/>
              </w:rPr>
            </w:pPr>
            <w:r>
              <w:rPr>
                <w:rFonts w:asciiTheme="majorHAnsi" w:hAnsiTheme="majorHAnsi" w:cstheme="majorHAnsi"/>
                <w:color w:val="1B1B1B"/>
              </w:rPr>
              <w:t>Código Reduzido: 0</w:t>
            </w:r>
            <w:r w:rsidR="00007F9E" w:rsidRPr="00007F9E">
              <w:rPr>
                <w:rFonts w:asciiTheme="majorHAnsi" w:hAnsiTheme="majorHAnsi" w:cstheme="majorHAnsi"/>
                <w:color w:val="1B1B1B"/>
              </w:rPr>
              <w:t>8</w:t>
            </w:r>
            <w:r>
              <w:rPr>
                <w:rFonts w:asciiTheme="majorHAnsi" w:hAnsiTheme="majorHAnsi" w:cstheme="majorHAnsi"/>
                <w:color w:val="1B1B1B"/>
              </w:rPr>
              <w:t>2</w:t>
            </w:r>
          </w:p>
          <w:p w14:paraId="58828B3A" w14:textId="77777777" w:rsidR="00007F9E" w:rsidRPr="00007F9E" w:rsidRDefault="00007F9E" w:rsidP="00007F9E">
            <w:pPr>
              <w:widowControl w:val="0"/>
              <w:tabs>
                <w:tab w:val="left" w:pos="598"/>
              </w:tabs>
              <w:autoSpaceDE w:val="0"/>
              <w:autoSpaceDN w:val="0"/>
              <w:ind w:right="195"/>
              <w:jc w:val="both"/>
              <w:rPr>
                <w:rFonts w:asciiTheme="majorHAnsi" w:hAnsiTheme="majorHAnsi" w:cstheme="majorHAnsi"/>
                <w:color w:val="1B1B1B"/>
              </w:rPr>
            </w:pPr>
          </w:p>
          <w:p w14:paraId="43F198A2" w14:textId="32ED8865" w:rsidR="00007F9E" w:rsidRDefault="00007F9E" w:rsidP="00007F9E">
            <w:pPr>
              <w:widowControl w:val="0"/>
              <w:tabs>
                <w:tab w:val="left" w:pos="598"/>
              </w:tabs>
              <w:autoSpaceDE w:val="0"/>
              <w:autoSpaceDN w:val="0"/>
              <w:ind w:right="195"/>
              <w:jc w:val="both"/>
              <w:rPr>
                <w:rFonts w:asciiTheme="majorHAnsi" w:hAnsiTheme="majorHAnsi" w:cstheme="majorHAnsi"/>
                <w:color w:val="1B1B1B"/>
              </w:rPr>
            </w:pPr>
            <w:r w:rsidRPr="00007F9E">
              <w:rPr>
                <w:rFonts w:asciiTheme="majorHAnsi" w:hAnsiTheme="majorHAnsi" w:cstheme="majorHAnsi"/>
                <w:color w:val="1B1B1B"/>
              </w:rPr>
              <w:t>Fonte de recurso: (</w:t>
            </w:r>
            <w:r w:rsidR="00563E22">
              <w:rPr>
                <w:rFonts w:asciiTheme="majorHAnsi" w:hAnsiTheme="majorHAnsi" w:cstheme="majorHAnsi"/>
                <w:color w:val="1B1B1B"/>
              </w:rPr>
              <w:t>x</w:t>
            </w:r>
            <w:r w:rsidRPr="00007F9E">
              <w:rPr>
                <w:rFonts w:asciiTheme="majorHAnsi" w:hAnsiTheme="majorHAnsi" w:cstheme="majorHAnsi"/>
                <w:color w:val="1B1B1B"/>
              </w:rPr>
              <w:t>) Municipal () Estadual () Federal</w:t>
            </w:r>
          </w:p>
          <w:p w14:paraId="1AC5318F" w14:textId="77777777" w:rsidR="00C7427F" w:rsidRPr="00007F9E" w:rsidRDefault="00C7427F" w:rsidP="00007F9E">
            <w:pPr>
              <w:widowControl w:val="0"/>
              <w:tabs>
                <w:tab w:val="left" w:pos="598"/>
              </w:tabs>
              <w:autoSpaceDE w:val="0"/>
              <w:autoSpaceDN w:val="0"/>
              <w:ind w:right="195"/>
              <w:jc w:val="both"/>
              <w:rPr>
                <w:rFonts w:asciiTheme="majorHAnsi" w:hAnsiTheme="majorHAnsi" w:cstheme="majorHAnsi"/>
                <w:color w:val="1B1B1B"/>
              </w:rPr>
            </w:pPr>
          </w:p>
          <w:p w14:paraId="0A65CB7C" w14:textId="77777777" w:rsidR="00DC3E1A" w:rsidRPr="003E7D30" w:rsidRDefault="00DC3E1A" w:rsidP="00007F9E">
            <w:pPr>
              <w:widowControl w:val="0"/>
              <w:tabs>
                <w:tab w:val="left" w:pos="598"/>
              </w:tabs>
              <w:autoSpaceDE w:val="0"/>
              <w:autoSpaceDN w:val="0"/>
              <w:ind w:right="195"/>
              <w:jc w:val="both"/>
              <w:rPr>
                <w:rFonts w:asciiTheme="majorHAnsi" w:eastAsia="Calibri" w:hAnsiTheme="majorHAnsi" w:cstheme="majorHAnsi"/>
                <w:highlight w:val="yellow"/>
                <w:lang w:eastAsia="en-US"/>
              </w:rPr>
            </w:pPr>
          </w:p>
        </w:tc>
      </w:tr>
    </w:tbl>
    <w:p w14:paraId="5ED9FE48" w14:textId="1A0B080E" w:rsidR="00DC3E1A" w:rsidRDefault="00DC3E1A" w:rsidP="00DC3E1A">
      <w:pPr>
        <w:widowControl w:val="0"/>
        <w:autoSpaceDE w:val="0"/>
        <w:autoSpaceDN w:val="0"/>
        <w:adjustRightInd w:val="0"/>
        <w:spacing w:after="0" w:line="240" w:lineRule="auto"/>
        <w:jc w:val="both"/>
        <w:rPr>
          <w:rFonts w:asciiTheme="majorHAnsi" w:hAnsiTheme="majorHAnsi" w:cstheme="majorHAnsi"/>
          <w:b/>
          <w:lang w:val="pt"/>
        </w:rPr>
      </w:pPr>
    </w:p>
    <w:p w14:paraId="3440B10B" w14:textId="77777777" w:rsidR="00C7427F" w:rsidRPr="00DC3E1A" w:rsidRDefault="00C7427F" w:rsidP="00DC3E1A">
      <w:pPr>
        <w:widowControl w:val="0"/>
        <w:autoSpaceDE w:val="0"/>
        <w:autoSpaceDN w:val="0"/>
        <w:adjustRightInd w:val="0"/>
        <w:spacing w:after="0" w:line="240" w:lineRule="auto"/>
        <w:jc w:val="both"/>
        <w:rPr>
          <w:rFonts w:asciiTheme="majorHAnsi" w:hAnsiTheme="majorHAnsi" w:cstheme="majorHAnsi"/>
          <w:b/>
          <w:lang w:val="pt"/>
        </w:rPr>
      </w:pPr>
    </w:p>
    <w:p w14:paraId="6BFD062A" w14:textId="77777777" w:rsidR="002D0A5E" w:rsidRDefault="00DC3E1A"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10</w:t>
      </w:r>
      <w:r w:rsidR="002D0A5E" w:rsidRPr="00DC3E1A">
        <w:rPr>
          <w:rFonts w:asciiTheme="majorHAnsi" w:hAnsiTheme="majorHAnsi" w:cstheme="majorHAnsi"/>
          <w:b/>
          <w:lang w:val="pt"/>
        </w:rPr>
        <w:t>. OBRIGAÇÕES DA CONTRATADA:</w:t>
      </w:r>
    </w:p>
    <w:p w14:paraId="64E27CAE" w14:textId="77777777" w:rsidR="00592754" w:rsidRPr="00DC3E1A" w:rsidRDefault="00592754" w:rsidP="00592754">
      <w:pPr>
        <w:widowControl w:val="0"/>
        <w:autoSpaceDE w:val="0"/>
        <w:autoSpaceDN w:val="0"/>
        <w:adjustRightInd w:val="0"/>
        <w:spacing w:after="0" w:line="240" w:lineRule="auto"/>
        <w:jc w:val="both"/>
        <w:rPr>
          <w:rFonts w:asciiTheme="majorHAnsi" w:eastAsia="Calibri" w:hAnsiTheme="majorHAnsi" w:cstheme="majorHAnsi"/>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DC3E1A"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6CCCBEEE" w:rsidR="003906DB" w:rsidRPr="003906DB" w:rsidRDefault="003906DB" w:rsidP="003906DB">
            <w:pPr>
              <w:spacing w:after="0" w:line="240" w:lineRule="auto"/>
              <w:jc w:val="both"/>
              <w:rPr>
                <w:rFonts w:asciiTheme="majorHAnsi" w:hAnsiTheme="majorHAnsi" w:cstheme="majorHAnsi"/>
              </w:rPr>
            </w:pPr>
            <w:r w:rsidRPr="00C60C20">
              <w:rPr>
                <w:rFonts w:asciiTheme="majorHAnsi" w:hAnsiTheme="majorHAnsi" w:cstheme="majorHAnsi"/>
                <w:b/>
              </w:rPr>
              <w:t>10.1</w:t>
            </w:r>
            <w:r w:rsidRPr="003906DB">
              <w:rPr>
                <w:rFonts w:asciiTheme="majorHAnsi" w:hAnsiTheme="majorHAnsi" w:cstheme="majorHAnsi"/>
              </w:rPr>
              <w:t>. Efetuar a e</w:t>
            </w:r>
            <w:r w:rsidR="00FB1F58">
              <w:rPr>
                <w:rFonts w:asciiTheme="majorHAnsi" w:hAnsiTheme="majorHAnsi" w:cstheme="majorHAnsi"/>
              </w:rPr>
              <w:t>xecução dos serviços e</w:t>
            </w:r>
            <w:r w:rsidRPr="003906DB">
              <w:rPr>
                <w:rFonts w:asciiTheme="majorHAnsi" w:hAnsiTheme="majorHAnsi" w:cstheme="majorHAnsi"/>
              </w:rPr>
              <w:t>m perfeitas condições, conforme especificações, prazo</w:t>
            </w:r>
            <w:r w:rsidR="00FB1F58">
              <w:rPr>
                <w:rFonts w:asciiTheme="majorHAnsi" w:hAnsiTheme="majorHAnsi" w:cstheme="majorHAnsi"/>
              </w:rPr>
              <w:t>s</w:t>
            </w:r>
            <w:r w:rsidRPr="003906DB">
              <w:rPr>
                <w:rFonts w:asciiTheme="majorHAnsi" w:hAnsiTheme="majorHAnsi" w:cstheme="majorHAnsi"/>
              </w:rPr>
              <w:t xml:space="preserve"> e loca</w:t>
            </w:r>
            <w:r w:rsidR="00FB1F58">
              <w:rPr>
                <w:rFonts w:asciiTheme="majorHAnsi" w:hAnsiTheme="majorHAnsi" w:cstheme="majorHAnsi"/>
              </w:rPr>
              <w:t>is</w:t>
            </w:r>
            <w:r w:rsidRPr="003906DB">
              <w:rPr>
                <w:rFonts w:asciiTheme="majorHAnsi" w:hAnsiTheme="majorHAnsi" w:cstheme="majorHAnsi"/>
              </w:rPr>
              <w:t xml:space="preserve"> constantes </w:t>
            </w:r>
            <w:r w:rsidR="00FB1F58">
              <w:rPr>
                <w:rFonts w:asciiTheme="majorHAnsi" w:hAnsiTheme="majorHAnsi" w:cstheme="majorHAnsi"/>
              </w:rPr>
              <w:t>na solicitação/requisição da Prefeitura Municipal, bem como consta nas tabelas de orçamentos de fornecimento dos serviços por parte da vencedora da licitação</w:t>
            </w:r>
            <w:r w:rsidR="004F6CC1">
              <w:rPr>
                <w:rFonts w:asciiTheme="majorHAnsi" w:hAnsiTheme="majorHAnsi" w:cstheme="majorHAnsi"/>
              </w:rPr>
              <w:t xml:space="preserve"> e, ainda neste</w:t>
            </w:r>
            <w:r w:rsidRPr="003906DB">
              <w:rPr>
                <w:rFonts w:asciiTheme="majorHAnsi" w:hAnsiTheme="majorHAnsi" w:cstheme="majorHAnsi"/>
              </w:rPr>
              <w:t xml:space="preserve"> termo de referência/edital, e seus anexos, acompanhado da respectiva nota fiscal, sem qualquer ônus adicional para a contratante;</w:t>
            </w:r>
          </w:p>
          <w:p w14:paraId="53C4A911" w14:textId="371D1B3F"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10.2.</w:t>
            </w:r>
            <w:r w:rsidRPr="003906DB">
              <w:rPr>
                <w:rFonts w:asciiTheme="majorHAnsi" w:hAnsiTheme="majorHAnsi" w:cstheme="majorHAnsi"/>
              </w:rPr>
              <w:t xml:space="preserve"> </w:t>
            </w:r>
            <w:r w:rsidR="004F6CC1" w:rsidRPr="003906DB">
              <w:rPr>
                <w:rFonts w:asciiTheme="majorHAnsi" w:hAnsiTheme="majorHAnsi" w:cstheme="majorHAnsi"/>
              </w:rPr>
              <w:t>Responsabilizar-se pelos vícios e danos decorrentes do objeto, de acordo com os artigos 12, 13 e 17 a 27 do código de defesa do consumidor (lei nº 8.078, de 1990);</w:t>
            </w:r>
          </w:p>
          <w:p w14:paraId="3A96D8CD" w14:textId="5E60EA37"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10.3</w:t>
            </w:r>
            <w:r w:rsidRPr="003906DB">
              <w:rPr>
                <w:rFonts w:asciiTheme="majorHAnsi" w:hAnsiTheme="majorHAnsi" w:cstheme="majorHAnsi"/>
              </w:rPr>
              <w:t xml:space="preserve">. </w:t>
            </w:r>
            <w:r w:rsidR="004F6CC1" w:rsidRPr="003906DB">
              <w:rPr>
                <w:rFonts w:asciiTheme="majorHAnsi" w:hAnsiTheme="majorHAnsi" w:cstheme="majorHAnsi"/>
              </w:rPr>
              <w:t>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10.4</w:t>
            </w:r>
            <w:r w:rsidRPr="003906DB">
              <w:rPr>
                <w:rFonts w:asciiTheme="majorHAnsi" w:hAnsiTheme="majorHAnsi" w:cstheme="majorHAnsi"/>
              </w:rPr>
              <w:t xml:space="preserve">. </w:t>
            </w:r>
            <w:r w:rsidR="004F6CC1" w:rsidRPr="003906DB">
              <w:rPr>
                <w:rFonts w:asciiTheme="majorHAnsi" w:hAnsiTheme="majorHAnsi" w:cstheme="majorHAnsi"/>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10.5</w:t>
            </w:r>
            <w:r w:rsidRPr="003906DB">
              <w:rPr>
                <w:rFonts w:asciiTheme="majorHAnsi" w:hAnsiTheme="majorHAnsi" w:cstheme="majorHAnsi"/>
              </w:rPr>
              <w:t xml:space="preserve">. </w:t>
            </w:r>
            <w:r w:rsidR="004F6CC1" w:rsidRPr="003906DB">
              <w:rPr>
                <w:rFonts w:asciiTheme="majorHAnsi" w:hAnsiTheme="majorHAnsi" w:cstheme="majorHAnsi"/>
              </w:rPr>
              <w:t>Responsabilizar-se por todos e quaisquer danos e/ou prejuízos que vier a causar à contratante ou a terceiros;</w:t>
            </w:r>
          </w:p>
          <w:p w14:paraId="2CDFF7FD" w14:textId="1F547F67"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10.6</w:t>
            </w:r>
            <w:r w:rsidRPr="003906DB">
              <w:rPr>
                <w:rFonts w:asciiTheme="majorHAnsi" w:hAnsiTheme="majorHAnsi" w:cstheme="majorHAnsi"/>
              </w:rPr>
              <w:t xml:space="preserve">. </w:t>
            </w:r>
            <w:r w:rsidR="004F6CC1">
              <w:rPr>
                <w:rFonts w:asciiTheme="majorHAnsi" w:hAnsiTheme="majorHAnsi" w:cstheme="majorHAnsi"/>
              </w:rPr>
              <w:t xml:space="preserve">Prestar os serviços contratados </w:t>
            </w:r>
            <w:r w:rsidR="008C7F42">
              <w:rPr>
                <w:rFonts w:asciiTheme="majorHAnsi" w:hAnsiTheme="majorHAnsi" w:cstheme="majorHAnsi"/>
              </w:rPr>
              <w:t>de forma ágil e adequada à solicitação.</w:t>
            </w:r>
          </w:p>
          <w:p w14:paraId="273974DC" w14:textId="2AB6BFF6"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10.7.</w:t>
            </w:r>
            <w:r w:rsidRPr="003906DB">
              <w:rPr>
                <w:rFonts w:asciiTheme="majorHAnsi" w:hAnsiTheme="majorHAnsi" w:cstheme="majorHAnsi"/>
              </w:rPr>
              <w:t xml:space="preserve"> </w:t>
            </w:r>
            <w:r w:rsidR="008C7F42">
              <w:rPr>
                <w:rFonts w:asciiTheme="majorHAnsi" w:hAnsiTheme="majorHAnsi" w:cstheme="majorHAnsi"/>
              </w:rPr>
              <w:t>Arcar com todas as despesas decorrentes do sinistro envolvendo os veículos contratados, prestando toda a assistência e disponibilidade dos serviços contratados em tempo hábil.</w:t>
            </w:r>
          </w:p>
          <w:p w14:paraId="6244EE7E" w14:textId="7D49D5D8"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10.8.</w:t>
            </w:r>
            <w:r w:rsidRPr="003906DB">
              <w:rPr>
                <w:rFonts w:asciiTheme="majorHAnsi" w:hAnsiTheme="majorHAnsi" w:cstheme="majorHAnsi"/>
              </w:rPr>
              <w:t xml:space="preserve"> </w:t>
            </w:r>
            <w:r w:rsidR="008C7F42" w:rsidRPr="003906DB">
              <w:rPr>
                <w:rFonts w:asciiTheme="majorHAnsi" w:hAnsiTheme="majorHAnsi" w:cstheme="majorHAnsi"/>
              </w:rPr>
              <w:t>Observar rigorosamente todas as especificações técnicas, gerais</w:t>
            </w:r>
            <w:r w:rsidR="008C7F42">
              <w:rPr>
                <w:rFonts w:asciiTheme="majorHAnsi" w:hAnsiTheme="majorHAnsi" w:cstheme="majorHAnsi"/>
              </w:rPr>
              <w:t xml:space="preserve"> e legais com relação ao serviço prestado</w:t>
            </w:r>
            <w:r w:rsidR="008C7F42" w:rsidRPr="003906DB">
              <w:rPr>
                <w:rFonts w:asciiTheme="majorHAnsi" w:hAnsiTheme="majorHAnsi" w:cstheme="majorHAnsi"/>
              </w:rPr>
              <w:t>;</w:t>
            </w:r>
          </w:p>
          <w:p w14:paraId="097E380F" w14:textId="4DF8D9DA"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t>10.9</w:t>
            </w:r>
            <w:r w:rsidRPr="003906DB">
              <w:rPr>
                <w:rFonts w:asciiTheme="majorHAnsi" w:hAnsiTheme="majorHAnsi" w:cstheme="majorHAnsi"/>
              </w:rPr>
              <w:t xml:space="preserve">. </w:t>
            </w:r>
            <w:r w:rsidR="000A3E6E" w:rsidRPr="003906DB">
              <w:rPr>
                <w:rFonts w:asciiTheme="majorHAnsi" w:hAnsiTheme="majorHAnsi" w:cstheme="majorHAnsi"/>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1512EF8C" w:rsidR="003906DB" w:rsidRPr="003906DB" w:rsidRDefault="003906DB" w:rsidP="003906DB">
            <w:pPr>
              <w:spacing w:after="0" w:line="240" w:lineRule="auto"/>
              <w:jc w:val="both"/>
              <w:rPr>
                <w:rFonts w:asciiTheme="majorHAnsi" w:hAnsiTheme="majorHAnsi" w:cstheme="majorHAnsi"/>
              </w:rPr>
            </w:pPr>
            <w:r w:rsidRPr="0030040C">
              <w:rPr>
                <w:rFonts w:asciiTheme="majorHAnsi" w:hAnsiTheme="majorHAnsi" w:cstheme="majorHAnsi"/>
                <w:b/>
              </w:rPr>
              <w:lastRenderedPageBreak/>
              <w:t>10.10.</w:t>
            </w:r>
            <w:r w:rsidRPr="003906DB">
              <w:rPr>
                <w:rFonts w:asciiTheme="majorHAnsi" w:hAnsiTheme="majorHAnsi" w:cstheme="majorHAnsi"/>
              </w:rPr>
              <w:t xml:space="preserve"> </w:t>
            </w:r>
            <w:r w:rsidR="000A3E6E" w:rsidRPr="003906DB">
              <w:rPr>
                <w:rFonts w:asciiTheme="majorHAnsi" w:hAnsiTheme="majorHAnsi" w:cstheme="majorHAnsi"/>
              </w:rPr>
              <w:t>Manter, durante toda a execução do contrato, em compatibilidade com as obrigações assumidas, todas as condições de habilitação e qualificação exigidas na licitação;</w:t>
            </w:r>
          </w:p>
          <w:p w14:paraId="1554FCBE" w14:textId="07B4218B" w:rsidR="003906DB" w:rsidRPr="003906DB" w:rsidRDefault="003906DB" w:rsidP="003906DB">
            <w:pPr>
              <w:spacing w:after="0" w:line="240" w:lineRule="auto"/>
              <w:jc w:val="both"/>
              <w:rPr>
                <w:rFonts w:asciiTheme="majorHAnsi" w:hAnsiTheme="majorHAnsi" w:cstheme="majorHAnsi"/>
              </w:rPr>
            </w:pPr>
            <w:r w:rsidRPr="002920D3">
              <w:rPr>
                <w:rFonts w:asciiTheme="majorHAnsi" w:hAnsiTheme="majorHAnsi" w:cstheme="majorHAnsi"/>
                <w:b/>
              </w:rPr>
              <w:t>10.11.</w:t>
            </w:r>
            <w:r w:rsidRPr="003906DB">
              <w:rPr>
                <w:rFonts w:asciiTheme="majorHAnsi" w:hAnsiTheme="majorHAnsi" w:cstheme="majorHAnsi"/>
              </w:rPr>
              <w:t xml:space="preserve"> </w:t>
            </w:r>
            <w:r w:rsidR="000A3E6E" w:rsidRPr="003906DB">
              <w:rPr>
                <w:rFonts w:asciiTheme="majorHAnsi" w:hAnsiTheme="majorHAnsi" w:cstheme="majorHAnsi"/>
              </w:rPr>
              <w:t>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3918AB5F" w14:textId="17A1BEB9" w:rsidR="00DC3E1A" w:rsidRPr="000A3E6E" w:rsidRDefault="003906DB" w:rsidP="000A3E6E">
            <w:pPr>
              <w:spacing w:after="0" w:line="240" w:lineRule="auto"/>
              <w:jc w:val="both"/>
              <w:rPr>
                <w:rFonts w:asciiTheme="majorHAnsi" w:hAnsiTheme="majorHAnsi" w:cstheme="majorHAnsi"/>
              </w:rPr>
            </w:pPr>
            <w:r w:rsidRPr="002920D3">
              <w:rPr>
                <w:rFonts w:asciiTheme="majorHAnsi" w:hAnsiTheme="majorHAnsi" w:cstheme="majorHAnsi"/>
                <w:b/>
              </w:rPr>
              <w:t>10.12.</w:t>
            </w:r>
            <w:r w:rsidRPr="003906DB">
              <w:rPr>
                <w:rFonts w:asciiTheme="majorHAnsi" w:hAnsiTheme="majorHAnsi" w:cstheme="majorHAnsi"/>
              </w:rPr>
              <w:t xml:space="preserve"> </w:t>
            </w:r>
            <w:r w:rsidR="000A3E6E" w:rsidRPr="003906DB">
              <w:rPr>
                <w:rFonts w:asciiTheme="majorHAnsi" w:hAnsiTheme="majorHAnsi" w:cstheme="majorHAnsi"/>
              </w:rPr>
              <w:t>Indicar preposto para representá-la durante a execução do contrato.</w:t>
            </w:r>
          </w:p>
        </w:tc>
      </w:tr>
    </w:tbl>
    <w:p w14:paraId="74461DEA" w14:textId="40F695B7" w:rsidR="00C7427F" w:rsidRDefault="00C7427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4EDA631F" w14:textId="77777777" w:rsidR="00C7427F" w:rsidRPr="00DC3E1A" w:rsidRDefault="00C7427F"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530631AA" w14:textId="77777777" w:rsidR="002D0A5E" w:rsidRPr="00DC3E1A"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eastAsia="Calibri" w:hAnsiTheme="majorHAnsi" w:cstheme="majorHAnsi"/>
          <w:b/>
          <w:lang w:eastAsia="en-US"/>
        </w:rPr>
      </w:pPr>
      <w:r w:rsidRPr="00DC3E1A">
        <w:rPr>
          <w:rFonts w:asciiTheme="majorHAnsi" w:hAnsiTheme="majorHAnsi" w:cstheme="majorHAnsi"/>
          <w:b/>
          <w:lang w:val="pt"/>
        </w:rPr>
        <w:t>1</w:t>
      </w:r>
      <w:r w:rsidR="00DC3E1A" w:rsidRPr="00DC3E1A">
        <w:rPr>
          <w:rFonts w:asciiTheme="majorHAnsi" w:hAnsiTheme="majorHAnsi" w:cstheme="majorHAnsi"/>
          <w:b/>
          <w:lang w:val="pt"/>
        </w:rPr>
        <w:t>1</w:t>
      </w:r>
      <w:r w:rsidRPr="00DC3E1A">
        <w:rPr>
          <w:rFonts w:asciiTheme="majorHAnsi" w:hAnsiTheme="majorHAnsi" w:cstheme="majorHAnsi"/>
          <w:lang w:val="pt"/>
        </w:rPr>
        <w:t xml:space="preserve">. </w:t>
      </w:r>
      <w:r w:rsidRPr="00DC3E1A">
        <w:rPr>
          <w:rFonts w:asciiTheme="majorHAnsi" w:hAnsiTheme="majorHAnsi" w:cstheme="majorHAnsi"/>
          <w:b/>
          <w:lang w:val="pt"/>
        </w:rPr>
        <w:t>OBRIGAÇÕES DO CONTRATANTE:</w:t>
      </w:r>
    </w:p>
    <w:p w14:paraId="2FAC2EFC"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DC3E1A"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11.1.</w:t>
            </w:r>
            <w:r w:rsidRPr="00DC3E1A">
              <w:rPr>
                <w:rFonts w:asciiTheme="majorHAnsi" w:hAnsiTheme="majorHAnsi" w:cstheme="majorHAnsi"/>
              </w:rPr>
              <w:t xml:space="preserve"> Receber o objeto no prazo e condições estabelecidas neste termo de referência (ou no edital e seus anexos);</w:t>
            </w:r>
          </w:p>
          <w:p w14:paraId="5C018502"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11.2.</w:t>
            </w:r>
            <w:r w:rsidRPr="00DC3E1A">
              <w:rPr>
                <w:rFonts w:asciiTheme="majorHAnsi" w:hAnsiTheme="majorHAnsi" w:cstheme="majorHAnsi"/>
              </w:rPr>
              <w:t xml:space="preserve"> Verificar minuciosamente, no prazo fixado, a conformidade dos bens recebidos/serviços prestados provisoriamente com as especificações constantes deste termo de referência/edital e da proposta, para fins de aceitação e recebimento definitivo;</w:t>
            </w:r>
          </w:p>
          <w:p w14:paraId="41588D98"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11.3.</w:t>
            </w:r>
            <w:r w:rsidRPr="00DC3E1A">
              <w:rPr>
                <w:rFonts w:asciiTheme="majorHAnsi" w:hAnsiTheme="majorHAnsi" w:cstheme="majorHAnsi"/>
              </w:rPr>
              <w:t xml:space="preserve"> Acompanhar e fiscalizar o cumprimento das obrigações da contratada, através de comissão/servidor especialmente designado;</w:t>
            </w:r>
          </w:p>
          <w:p w14:paraId="7D3CE153" w14:textId="77777777" w:rsidR="00DC3E1A" w:rsidRPr="00DC3E1A" w:rsidRDefault="00DC3E1A" w:rsidP="00DC3E1A">
            <w:pPr>
              <w:spacing w:after="0" w:line="240" w:lineRule="auto"/>
              <w:jc w:val="both"/>
              <w:rPr>
                <w:rFonts w:asciiTheme="majorHAnsi" w:hAnsiTheme="majorHAnsi" w:cstheme="majorHAnsi"/>
              </w:rPr>
            </w:pPr>
            <w:r w:rsidRPr="008B2B52">
              <w:rPr>
                <w:rFonts w:asciiTheme="majorHAnsi" w:hAnsiTheme="majorHAnsi" w:cstheme="majorHAnsi"/>
                <w:b/>
              </w:rPr>
              <w:t>11.4.</w:t>
            </w:r>
            <w:r w:rsidRPr="00DC3E1A">
              <w:rPr>
                <w:rFonts w:asciiTheme="majorHAnsi" w:hAnsiTheme="majorHAnsi" w:cstheme="majorHAnsi"/>
              </w:rPr>
              <w:t xml:space="preserve"> Efetuar o pagamento à contratada no valor correspondente ao fornecimento do objeto/prestação do serviço, no prazo e forma estabelecidos neste termo de referência.</w:t>
            </w:r>
          </w:p>
          <w:p w14:paraId="239D1694"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11.5.</w:t>
            </w:r>
            <w:r w:rsidRPr="00DC3E1A">
              <w:rPr>
                <w:rFonts w:asciiTheme="majorHAnsi" w:hAnsiTheme="majorHAnsi" w:cstheme="majorHAnsi"/>
              </w:rPr>
              <w:t xml:space="preserve"> Fornecer à contratada a relação de servidores e unidades autorizadas a acompanhar e fiscalizar a execução do contrato e atestar os relatórios de visita, quando necessário.</w:t>
            </w:r>
          </w:p>
          <w:p w14:paraId="5C77F51E"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11.6.</w:t>
            </w:r>
            <w:r w:rsidRPr="00DC3E1A">
              <w:rPr>
                <w:rFonts w:asciiTheme="majorHAnsi" w:hAnsiTheme="majorHAnsi" w:cstheme="majorHAnsi"/>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11.7</w:t>
            </w:r>
            <w:r w:rsidRPr="00DC3E1A">
              <w:rPr>
                <w:rFonts w:asciiTheme="majorHAnsi" w:hAnsiTheme="majorHAnsi" w:cstheme="majorHAnsi"/>
              </w:rPr>
              <w:t>. Comunicar à contratada, por escrito, sobre imperfeições, falhas ou irregularidades verificadas no objeto fornecido/serviço prestado, para que seja substituído, reparado ou corrigido;</w:t>
            </w:r>
          </w:p>
          <w:p w14:paraId="7D5662A0" w14:textId="77777777" w:rsidR="002D0A5E" w:rsidRPr="00DC3E1A" w:rsidRDefault="00DC3E1A" w:rsidP="00DC3E1A">
            <w:pPr>
              <w:spacing w:after="0" w:line="240" w:lineRule="auto"/>
              <w:jc w:val="both"/>
              <w:rPr>
                <w:rFonts w:asciiTheme="majorHAnsi" w:hAnsiTheme="majorHAnsi" w:cstheme="majorHAnsi"/>
              </w:rPr>
            </w:pPr>
            <w:r w:rsidRPr="0024108F">
              <w:rPr>
                <w:rFonts w:asciiTheme="majorHAnsi" w:hAnsiTheme="majorHAnsi" w:cstheme="majorHAnsi"/>
                <w:b/>
              </w:rPr>
              <w:t>11.8.</w:t>
            </w:r>
            <w:r w:rsidRPr="00DC3E1A">
              <w:rPr>
                <w:rFonts w:asciiTheme="majorHAnsi" w:hAnsiTheme="majorHAnsi" w:cstheme="majorHAnsi"/>
              </w:rPr>
              <w:t xml:space="preserve"> Realizar os pagamentos nos prazos estipulados;</w:t>
            </w:r>
          </w:p>
          <w:p w14:paraId="10CA263F" w14:textId="77777777" w:rsidR="00DC3E1A" w:rsidRPr="00DC3E1A" w:rsidRDefault="00DC3E1A" w:rsidP="005B2144">
            <w:pPr>
              <w:spacing w:after="0" w:line="240" w:lineRule="auto"/>
              <w:jc w:val="both"/>
              <w:rPr>
                <w:rFonts w:asciiTheme="majorHAnsi" w:hAnsiTheme="majorHAnsi" w:cstheme="majorHAnsi"/>
              </w:rPr>
            </w:pPr>
          </w:p>
        </w:tc>
      </w:tr>
    </w:tbl>
    <w:p w14:paraId="02B98629"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b/>
          <w:lang w:eastAsia="en-US"/>
        </w:rPr>
      </w:pPr>
    </w:p>
    <w:p w14:paraId="225C766A" w14:textId="77777777" w:rsidR="002D0A5E" w:rsidRPr="00DC3E1A" w:rsidRDefault="002D0A5E" w:rsidP="00DC3E1A">
      <w:pPr>
        <w:widowControl w:val="0"/>
        <w:shd w:val="clear" w:color="auto" w:fill="D9D9D9" w:themeFill="background1" w:themeFillShade="D9"/>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w:t>
      </w:r>
      <w:r w:rsidR="00DC3E1A" w:rsidRPr="00DC3E1A">
        <w:rPr>
          <w:rFonts w:asciiTheme="majorHAnsi" w:hAnsiTheme="majorHAnsi" w:cstheme="majorHAnsi"/>
          <w:b/>
          <w:lang w:val="pt"/>
        </w:rPr>
        <w:t>2</w:t>
      </w:r>
      <w:r w:rsidRPr="00DC3E1A">
        <w:rPr>
          <w:rFonts w:asciiTheme="majorHAnsi" w:hAnsiTheme="majorHAnsi" w:cstheme="majorHAnsi"/>
          <w:b/>
          <w:lang w:val="pt"/>
        </w:rPr>
        <w:t>. GERENCIAMENTO E DA FISCALIZAÇÃO:</w:t>
      </w:r>
    </w:p>
    <w:p w14:paraId="503777BB"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rPr>
      </w:pPr>
    </w:p>
    <w:tbl>
      <w:tblPr>
        <w:tblStyle w:val="Tabelacomgrade"/>
        <w:tblW w:w="9071" w:type="dxa"/>
        <w:tblLook w:val="04A0" w:firstRow="1" w:lastRow="0" w:firstColumn="1" w:lastColumn="0" w:noHBand="0" w:noVBand="1"/>
      </w:tblPr>
      <w:tblGrid>
        <w:gridCol w:w="9071"/>
      </w:tblGrid>
      <w:tr w:rsidR="00DC3E1A" w:rsidRPr="00DC3E1A" w14:paraId="4AB861DF" w14:textId="77777777" w:rsidTr="00592754">
        <w:tc>
          <w:tcPr>
            <w:tcW w:w="9071" w:type="dxa"/>
          </w:tcPr>
          <w:p w14:paraId="7AF92CC1" w14:textId="6599907D" w:rsidR="00DC3E1A" w:rsidRPr="007647E2" w:rsidRDefault="00DC3E1A" w:rsidP="00DC3E1A">
            <w:pPr>
              <w:widowControl w:val="0"/>
              <w:autoSpaceDE w:val="0"/>
              <w:autoSpaceDN w:val="0"/>
              <w:adjustRightInd w:val="0"/>
              <w:rPr>
                <w:rFonts w:asciiTheme="majorHAnsi" w:hAnsiTheme="majorHAnsi" w:cstheme="majorHAnsi"/>
                <w:lang w:val="pt"/>
              </w:rPr>
            </w:pPr>
            <w:r w:rsidRPr="007647E2">
              <w:rPr>
                <w:rFonts w:asciiTheme="majorHAnsi" w:hAnsiTheme="majorHAnsi" w:cstheme="majorHAnsi"/>
                <w:b/>
                <w:lang w:val="pt"/>
              </w:rPr>
              <w:t>12.1.</w:t>
            </w:r>
            <w:r w:rsidRPr="007647E2">
              <w:rPr>
                <w:rFonts w:asciiTheme="majorHAnsi" w:hAnsiTheme="majorHAnsi" w:cstheme="majorHAnsi"/>
                <w:lang w:val="pt"/>
              </w:rPr>
              <w:t xml:space="preserve"> Atuará como fiscal de Contrato da presente contratação o</w:t>
            </w:r>
            <w:r w:rsidR="006F3AC8">
              <w:rPr>
                <w:rFonts w:asciiTheme="majorHAnsi" w:hAnsiTheme="majorHAnsi" w:cstheme="majorHAnsi"/>
                <w:lang w:val="pt"/>
              </w:rPr>
              <w:t xml:space="preserve"> </w:t>
            </w:r>
            <w:r w:rsidRPr="007647E2">
              <w:rPr>
                <w:rFonts w:asciiTheme="majorHAnsi" w:hAnsiTheme="majorHAnsi" w:cstheme="majorHAnsi"/>
                <w:lang w:val="pt"/>
              </w:rPr>
              <w:t>(s) servidor</w:t>
            </w:r>
            <w:r w:rsidR="006F3AC8">
              <w:rPr>
                <w:rFonts w:asciiTheme="majorHAnsi" w:hAnsiTheme="majorHAnsi" w:cstheme="majorHAnsi"/>
                <w:lang w:val="pt"/>
              </w:rPr>
              <w:t xml:space="preserve"> </w:t>
            </w:r>
            <w:r w:rsidRPr="007647E2">
              <w:rPr>
                <w:rFonts w:asciiTheme="majorHAnsi" w:hAnsiTheme="majorHAnsi" w:cstheme="majorHAnsi"/>
                <w:lang w:val="pt"/>
              </w:rPr>
              <w:t>(es):</w:t>
            </w:r>
          </w:p>
          <w:p w14:paraId="1BB65972" w14:textId="2DBE6342" w:rsidR="00334816" w:rsidRPr="00C41FAF" w:rsidRDefault="00F925A4" w:rsidP="00334816">
            <w:pPr>
              <w:widowControl w:val="0"/>
              <w:autoSpaceDE w:val="0"/>
              <w:autoSpaceDN w:val="0"/>
              <w:adjustRightInd w:val="0"/>
              <w:jc w:val="both"/>
              <w:rPr>
                <w:rFonts w:asciiTheme="majorHAnsi" w:hAnsiTheme="majorHAnsi" w:cstheme="majorHAnsi"/>
                <w:color w:val="FF0000"/>
                <w:lang w:val="pt"/>
              </w:rPr>
            </w:pPr>
            <w:r w:rsidRPr="002D6B49">
              <w:rPr>
                <w:rFonts w:asciiTheme="majorHAnsi" w:eastAsia="Calibri" w:hAnsiTheme="majorHAnsi" w:cstheme="majorHAnsi"/>
                <w:lang w:eastAsia="en-US"/>
              </w:rPr>
              <w:t xml:space="preserve"> </w:t>
            </w:r>
            <w:r w:rsidR="0029272E" w:rsidRPr="0029272E">
              <w:rPr>
                <w:rFonts w:asciiTheme="majorHAnsi" w:eastAsia="Calibri" w:hAnsiTheme="majorHAnsi" w:cstheme="majorHAnsi"/>
                <w:lang w:eastAsia="en-US"/>
              </w:rPr>
              <w:t>IURY BARBOSA DE ALMEIDA</w:t>
            </w:r>
            <w:r w:rsidR="00CA52E4" w:rsidRPr="0029272E">
              <w:rPr>
                <w:rFonts w:asciiTheme="majorHAnsi" w:eastAsia="Calibri" w:hAnsiTheme="majorHAnsi" w:cstheme="majorHAnsi"/>
                <w:lang w:eastAsia="en-US"/>
              </w:rPr>
              <w:t xml:space="preserve"> </w:t>
            </w:r>
            <w:r w:rsidR="00D751BB" w:rsidRPr="0029272E">
              <w:rPr>
                <w:rFonts w:asciiTheme="majorHAnsi" w:hAnsiTheme="majorHAnsi" w:cstheme="majorHAnsi"/>
                <w:lang w:val="pt"/>
              </w:rPr>
              <w:t>–</w:t>
            </w:r>
            <w:r w:rsidR="00334816" w:rsidRPr="0029272E">
              <w:rPr>
                <w:rFonts w:asciiTheme="majorHAnsi" w:hAnsiTheme="majorHAnsi" w:cstheme="majorHAnsi"/>
                <w:lang w:val="pt"/>
              </w:rPr>
              <w:t xml:space="preserve"> Titular</w:t>
            </w:r>
            <w:r w:rsidR="003F6EBC" w:rsidRPr="0029272E">
              <w:rPr>
                <w:rFonts w:asciiTheme="majorHAnsi" w:hAnsiTheme="majorHAnsi" w:cstheme="majorHAnsi"/>
                <w:lang w:val="pt"/>
              </w:rPr>
              <w:t xml:space="preserve"> e </w:t>
            </w:r>
            <w:r w:rsidR="0029272E" w:rsidRPr="0029272E">
              <w:rPr>
                <w:rFonts w:asciiTheme="majorHAnsi" w:hAnsiTheme="majorHAnsi" w:cstheme="majorHAnsi"/>
                <w:lang w:val="pt"/>
              </w:rPr>
              <w:t>VALDIRENE DA SILVA SANTOS MARCONDES</w:t>
            </w:r>
            <w:r w:rsidR="00CA52E4" w:rsidRPr="0029272E">
              <w:rPr>
                <w:rFonts w:asciiTheme="majorHAnsi" w:hAnsiTheme="majorHAnsi" w:cstheme="majorHAnsi"/>
                <w:lang w:val="pt"/>
              </w:rPr>
              <w:t xml:space="preserve"> </w:t>
            </w:r>
            <w:r w:rsidR="003F6EBC" w:rsidRPr="0029272E">
              <w:rPr>
                <w:rFonts w:asciiTheme="majorHAnsi" w:hAnsiTheme="majorHAnsi" w:cstheme="majorHAnsi"/>
                <w:lang w:val="pt"/>
              </w:rPr>
              <w:t>–</w:t>
            </w:r>
            <w:r w:rsidR="00334816" w:rsidRPr="0029272E">
              <w:rPr>
                <w:rFonts w:asciiTheme="majorHAnsi" w:hAnsiTheme="majorHAnsi" w:cstheme="majorHAnsi"/>
                <w:lang w:val="pt"/>
              </w:rPr>
              <w:t xml:space="preserve"> Suplente.</w:t>
            </w:r>
            <w:bookmarkStart w:id="0" w:name="_GoBack"/>
            <w:bookmarkEnd w:id="0"/>
          </w:p>
          <w:p w14:paraId="05EC063F" w14:textId="77777777" w:rsidR="00DC3E1A" w:rsidRPr="00DC3E1A" w:rsidRDefault="00DC3E1A" w:rsidP="00DC3E1A">
            <w:pPr>
              <w:widowControl w:val="0"/>
              <w:autoSpaceDE w:val="0"/>
              <w:autoSpaceDN w:val="0"/>
              <w:adjustRightInd w:val="0"/>
              <w:jc w:val="both"/>
              <w:rPr>
                <w:rFonts w:asciiTheme="majorHAnsi" w:hAnsiTheme="majorHAnsi" w:cstheme="majorHAnsi"/>
                <w:b/>
              </w:rPr>
            </w:pPr>
          </w:p>
        </w:tc>
      </w:tr>
    </w:tbl>
    <w:p w14:paraId="1E8F90B0" w14:textId="77777777" w:rsidR="002D0A5E" w:rsidRPr="00DC3E1A" w:rsidRDefault="002D0A5E"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04AE8044" w14:textId="77777777" w:rsidR="002D0A5E" w:rsidRPr="00DC3E1A" w:rsidRDefault="002D0A5E" w:rsidP="00DC3E1A">
      <w:pPr>
        <w:widowControl w:val="0"/>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13. DAS</w:t>
      </w:r>
      <w:r w:rsidR="00DC3E1A" w:rsidRPr="00DC3E1A">
        <w:rPr>
          <w:rFonts w:asciiTheme="majorHAnsi" w:hAnsiTheme="majorHAnsi" w:cstheme="majorHAnsi"/>
          <w:b/>
          <w:lang w:val="pt"/>
        </w:rPr>
        <w:t xml:space="preserve"> INFRAÇÕES E </w:t>
      </w:r>
      <w:r w:rsidRPr="00DC3E1A">
        <w:rPr>
          <w:rFonts w:asciiTheme="majorHAnsi" w:hAnsiTheme="majorHAnsi" w:cstheme="majorHAnsi"/>
          <w:b/>
          <w:lang w:val="pt"/>
        </w:rPr>
        <w:t>SANCOES:</w:t>
      </w:r>
    </w:p>
    <w:p w14:paraId="357B5964"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rPr>
      </w:pPr>
    </w:p>
    <w:tbl>
      <w:tblPr>
        <w:tblStyle w:val="Tabelacomgrade"/>
        <w:tblW w:w="0" w:type="auto"/>
        <w:tblLook w:val="04A0" w:firstRow="1" w:lastRow="0" w:firstColumn="1" w:lastColumn="0" w:noHBand="0" w:noVBand="1"/>
      </w:tblPr>
      <w:tblGrid>
        <w:gridCol w:w="9287"/>
      </w:tblGrid>
      <w:tr w:rsidR="00DC3E1A" w:rsidRPr="00DC3E1A" w14:paraId="5627AB58" w14:textId="77777777" w:rsidTr="00592754">
        <w:tc>
          <w:tcPr>
            <w:tcW w:w="0" w:type="auto"/>
          </w:tcPr>
          <w:p w14:paraId="58211D01" w14:textId="77777777" w:rsidR="00DC3E1A" w:rsidRPr="00DC3E1A" w:rsidRDefault="00DC3E1A" w:rsidP="00DC3E1A">
            <w:pPr>
              <w:ind w:right="30"/>
              <w:jc w:val="both"/>
              <w:rPr>
                <w:rFonts w:asciiTheme="majorHAnsi" w:hAnsiTheme="majorHAnsi" w:cstheme="majorHAnsi"/>
              </w:rPr>
            </w:pPr>
            <w:r w:rsidRPr="001A67DD">
              <w:rPr>
                <w:rFonts w:asciiTheme="majorHAnsi" w:hAnsiTheme="majorHAnsi" w:cstheme="majorHAnsi"/>
                <w:b/>
                <w:color w:val="1B1B1B"/>
              </w:rPr>
              <w:t>13.1</w:t>
            </w:r>
            <w:r w:rsidRPr="00DC3E1A">
              <w:rPr>
                <w:rFonts w:asciiTheme="majorHAnsi" w:hAnsiTheme="majorHAnsi" w:cstheme="majorHAnsi"/>
                <w:color w:val="1B1B1B"/>
              </w:rPr>
              <w:t>. Comete infração administrativa nos termos da lei nº 8.666, de 1993, da lei nº 10.520, de 2002, e da lei 12.846, de 2013, a contratada que:</w:t>
            </w:r>
          </w:p>
          <w:p w14:paraId="09629ABD"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Não executar total ou parcialmente qualquer das obrigações assumidas em decorrência da contratação;</w:t>
            </w:r>
          </w:p>
          <w:p w14:paraId="26D7034D"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Ensejar o retardamento da execução do objeto;</w:t>
            </w:r>
          </w:p>
          <w:p w14:paraId="21A6751F"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Fraudar na execução do contrato;</w:t>
            </w:r>
          </w:p>
          <w:p w14:paraId="09E7D911"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Comportar-se de modo inidôneo;</w:t>
            </w:r>
          </w:p>
          <w:p w14:paraId="1E7F1A80"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lastRenderedPageBreak/>
              <w:t>Cometer fraude fiscal;</w:t>
            </w:r>
          </w:p>
          <w:p w14:paraId="0D285241"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Não mantiver a proposta;</w:t>
            </w:r>
          </w:p>
          <w:p w14:paraId="5EE85277"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Criar, de modo fraudulento ou irregular, pessoa jurídica para celebrar contrato administrativo;</w:t>
            </w:r>
          </w:p>
          <w:p w14:paraId="11B08AAE"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DC3E1A" w:rsidRDefault="00DC3E1A" w:rsidP="00DC3E1A">
            <w:pPr>
              <w:pStyle w:val="PargrafodaLista"/>
              <w:widowControl w:val="0"/>
              <w:numPr>
                <w:ilvl w:val="2"/>
                <w:numId w:val="7"/>
              </w:numPr>
              <w:autoSpaceDE w:val="0"/>
              <w:autoSpaceDN w:val="0"/>
              <w:ind w:left="0" w:right="30" w:firstLine="0"/>
              <w:contextualSpacing w:val="0"/>
              <w:jc w:val="both"/>
              <w:rPr>
                <w:rFonts w:asciiTheme="majorHAnsi" w:hAnsiTheme="majorHAnsi" w:cstheme="majorHAnsi"/>
              </w:rPr>
            </w:pPr>
            <w:r w:rsidRPr="00DC3E1A">
              <w:rPr>
                <w:rFonts w:asciiTheme="majorHAnsi" w:hAnsiTheme="majorHAnsi" w:cstheme="majorHAnsi"/>
                <w:color w:val="1B1B1B"/>
              </w:rPr>
              <w:t>Manipular ou fraudar o equilíbrio econômico-financeiro dos contratos celebrados com a administração pública.</w:t>
            </w:r>
          </w:p>
          <w:p w14:paraId="6BD71A4F" w14:textId="77777777" w:rsidR="00DC3E1A" w:rsidRPr="00DC3E1A" w:rsidRDefault="00DC3E1A" w:rsidP="00DC3E1A">
            <w:pPr>
              <w:pStyle w:val="Corpodetexto"/>
              <w:ind w:right="30"/>
              <w:rPr>
                <w:rFonts w:asciiTheme="majorHAnsi" w:hAnsiTheme="majorHAnsi" w:cstheme="majorHAnsi"/>
              </w:rPr>
            </w:pPr>
          </w:p>
          <w:p w14:paraId="3619489A"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r w:rsidRPr="001A67DD">
              <w:rPr>
                <w:rFonts w:asciiTheme="majorHAnsi" w:hAnsiTheme="majorHAnsi" w:cstheme="majorHAnsi"/>
                <w:b/>
                <w:color w:val="1B1B1B"/>
              </w:rPr>
              <w:t>13.2</w:t>
            </w:r>
            <w:r w:rsidRPr="00DC3E1A">
              <w:rPr>
                <w:rFonts w:asciiTheme="majorHAnsi" w:hAnsiTheme="majorHAnsi" w:cstheme="majorHAnsi"/>
                <w:color w:val="1B1B1B"/>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p>
          <w:p w14:paraId="28C38D8E"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rPr>
            </w:pPr>
            <w:r w:rsidRPr="001A67DD">
              <w:rPr>
                <w:rFonts w:asciiTheme="majorHAnsi" w:hAnsiTheme="majorHAnsi" w:cstheme="majorHAnsi"/>
                <w:b/>
                <w:color w:val="1B1B1B"/>
              </w:rPr>
              <w:t>13.3</w:t>
            </w:r>
            <w:r w:rsidRPr="00DC3E1A">
              <w:rPr>
                <w:rFonts w:asciiTheme="majorHAnsi" w:hAnsiTheme="majorHAnsi" w:cstheme="majorHAnsi"/>
                <w:color w:val="1B1B1B"/>
              </w:rPr>
              <w:t>. Também ficam sujeitas às penalidades do art. 87, III e IV da Lei Federal n. 8.666, de 1993, a contratada que:</w:t>
            </w:r>
          </w:p>
          <w:p w14:paraId="711A4931"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color w:val="1B1B1B"/>
              </w:rPr>
            </w:pPr>
            <w:r w:rsidRPr="00DC3E1A">
              <w:rPr>
                <w:rFonts w:asciiTheme="majorHAnsi" w:hAnsiTheme="majorHAnsi" w:cstheme="majorHAnsi"/>
                <w:color w:val="1B1B1B"/>
              </w:rPr>
              <w:t>a) Tenha sofrido condenação definitiva por praticar, por meio dolosos, fraude fiscal no recolhimento de quaisquer tributos;</w:t>
            </w:r>
          </w:p>
          <w:p w14:paraId="1876CE05"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color w:val="1B1B1B"/>
              </w:rPr>
            </w:pPr>
            <w:r w:rsidRPr="00DC3E1A">
              <w:rPr>
                <w:rFonts w:asciiTheme="majorHAnsi" w:hAnsiTheme="majorHAnsi" w:cstheme="majorHAnsi"/>
                <w:color w:val="1B1B1B"/>
              </w:rPr>
              <w:t>b) Tenha praticado atos ilícitos visando a frustrar os objetivos da licitação;</w:t>
            </w:r>
          </w:p>
          <w:p w14:paraId="20CA5AFA" w14:textId="77777777" w:rsidR="00DC3E1A" w:rsidRPr="00DC3E1A" w:rsidRDefault="00DC3E1A" w:rsidP="00DC3E1A">
            <w:pPr>
              <w:pStyle w:val="PargrafodaLista"/>
              <w:widowControl w:val="0"/>
              <w:autoSpaceDE w:val="0"/>
              <w:autoSpaceDN w:val="0"/>
              <w:ind w:left="0" w:right="30"/>
              <w:contextualSpacing w:val="0"/>
              <w:rPr>
                <w:rFonts w:asciiTheme="majorHAnsi" w:hAnsiTheme="majorHAnsi" w:cstheme="majorHAnsi"/>
              </w:rPr>
            </w:pPr>
            <w:r w:rsidRPr="00DC3E1A">
              <w:rPr>
                <w:rFonts w:asciiTheme="majorHAnsi" w:hAnsiTheme="majorHAnsi" w:cstheme="majorHAnsi"/>
                <w:color w:val="1B1B1B"/>
              </w:rPr>
              <w:t>c) Demonstre não possuir idoneidade para contratar com a administração em virtude de atos ilícitos praticados.</w:t>
            </w:r>
          </w:p>
          <w:p w14:paraId="0E10F567" w14:textId="77777777" w:rsidR="00DC3E1A" w:rsidRPr="00DC3E1A" w:rsidRDefault="00DC3E1A" w:rsidP="00DC3E1A">
            <w:pPr>
              <w:pStyle w:val="Corpodetexto"/>
              <w:ind w:right="30"/>
              <w:rPr>
                <w:rFonts w:asciiTheme="majorHAnsi" w:hAnsiTheme="majorHAnsi" w:cstheme="majorHAnsi"/>
              </w:rPr>
            </w:pPr>
          </w:p>
          <w:p w14:paraId="3BA315F5"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r w:rsidRPr="001A67DD">
              <w:rPr>
                <w:rFonts w:asciiTheme="majorHAnsi" w:hAnsiTheme="majorHAnsi" w:cstheme="majorHAnsi"/>
                <w:b/>
                <w:color w:val="1B1B1B"/>
              </w:rPr>
              <w:t>13.4.</w:t>
            </w:r>
            <w:r w:rsidRPr="00DC3E1A">
              <w:rPr>
                <w:rFonts w:asciiTheme="majorHAnsi" w:hAnsiTheme="majorHAnsi" w:cstheme="majorHAnsi"/>
                <w:color w:val="1B1B1B"/>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DC3E1A" w:rsidRDefault="00DC3E1A" w:rsidP="00DC3E1A">
            <w:pPr>
              <w:pStyle w:val="PargrafodaLista"/>
              <w:widowControl w:val="0"/>
              <w:autoSpaceDE w:val="0"/>
              <w:autoSpaceDN w:val="0"/>
              <w:ind w:left="0" w:right="30"/>
              <w:contextualSpacing w:val="0"/>
              <w:jc w:val="both"/>
              <w:rPr>
                <w:rFonts w:asciiTheme="majorHAnsi" w:hAnsiTheme="majorHAnsi" w:cstheme="majorHAnsi"/>
                <w:color w:val="1B1B1B"/>
              </w:rPr>
            </w:pPr>
          </w:p>
          <w:p w14:paraId="3C1DDD03"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13.5.</w:t>
            </w:r>
            <w:r w:rsidRPr="00DC3E1A">
              <w:rPr>
                <w:rFonts w:asciiTheme="majorHAnsi" w:hAnsiTheme="majorHAnsi" w:cstheme="majorHAnsi"/>
                <w:color w:val="000000" w:themeColor="text1"/>
              </w:rPr>
              <w:t xml:space="preserve"> As penalidades contratuais aplicáveis são:</w:t>
            </w:r>
          </w:p>
          <w:p w14:paraId="60B4916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a) Advertência verbal ou escrita;</w:t>
            </w:r>
          </w:p>
          <w:p w14:paraId="0A3C24E5"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b) Multas;</w:t>
            </w:r>
          </w:p>
          <w:p w14:paraId="4060294D"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c) Declaração de inidoneidade; e</w:t>
            </w:r>
          </w:p>
          <w:p w14:paraId="441D4D15"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d) Suspensão do direito de licitar e contratar de acordo com o Capítulo IV, da Lei n.º 8.666/93, de 21/06/93 e alterações posteriores.</w:t>
            </w:r>
          </w:p>
          <w:p w14:paraId="3322FDDD"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13.6</w:t>
            </w:r>
            <w:r w:rsidRPr="00DC3E1A">
              <w:rPr>
                <w:rFonts w:asciiTheme="majorHAnsi" w:hAnsiTheme="majorHAnsi" w:cstheme="majorHAnsi"/>
                <w:color w:val="000000" w:themeColor="text1"/>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13.7</w:t>
            </w:r>
            <w:r w:rsidRPr="00DC3E1A">
              <w:rPr>
                <w:rFonts w:asciiTheme="majorHAnsi" w:hAnsiTheme="majorHAnsi" w:cstheme="majorHAnsi"/>
                <w:color w:val="000000" w:themeColor="text1"/>
              </w:rPr>
              <w:t>. As multas e as demais penalidades previstas são as seguintes:</w:t>
            </w:r>
          </w:p>
          <w:p w14:paraId="0B100339"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a) 0,5% (cinco décimos por cento) sobre o valor contratual, por dia de atraso no fornecimento dos produtos ou na prestação de serviços.</w:t>
            </w:r>
          </w:p>
          <w:p w14:paraId="0058648C"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b) 1,0% (um por cento) sobre o valor contratual, por infração a quaisquer das cláusulas do contrato;</w:t>
            </w:r>
          </w:p>
          <w:p w14:paraId="5A16033C"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d) suspensão temporária de participar em licitações e impedimentos de contratar com a Prefeitura Municipal de Nova Santa Helena – MT, por prazo não superior a dois anos;</w:t>
            </w:r>
          </w:p>
          <w:p w14:paraId="684CE578"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DC3E1A">
              <w:rPr>
                <w:rFonts w:asciiTheme="majorHAnsi" w:hAnsiTheme="majorHAnsi" w:cstheme="majorHAnsi"/>
                <w:color w:val="000000" w:themeColor="text1"/>
              </w:rPr>
              <w:lastRenderedPageBreak/>
              <w:t>f) perda da garantia contratual, quando for o caso.</w:t>
            </w:r>
          </w:p>
          <w:p w14:paraId="11565459"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13.8.</w:t>
            </w:r>
            <w:r w:rsidRPr="00DC3E1A">
              <w:rPr>
                <w:rFonts w:asciiTheme="majorHAnsi" w:hAnsiTheme="majorHAnsi" w:cstheme="majorHAnsi"/>
                <w:color w:val="000000" w:themeColor="text1"/>
              </w:rPr>
              <w:t xml:space="preserve"> De qualquer sanção imposta, a CONTRATADA poderá, no prazo máximo de 05 (cinco) dias, contados da intimação do ato, oferecer recurso à CONTRATANTE, devidamente fundamentado.</w:t>
            </w:r>
          </w:p>
          <w:p w14:paraId="37EE906E" w14:textId="77777777" w:rsidR="00DC3E1A" w:rsidRPr="00DC3E1A" w:rsidRDefault="00DC3E1A" w:rsidP="00DC3E1A">
            <w:pPr>
              <w:autoSpaceDE w:val="0"/>
              <w:autoSpaceDN w:val="0"/>
              <w:adjustRightInd w:val="0"/>
              <w:jc w:val="both"/>
              <w:rPr>
                <w:rFonts w:asciiTheme="majorHAnsi" w:hAnsiTheme="majorHAnsi" w:cstheme="majorHAnsi"/>
                <w:color w:val="000000" w:themeColor="text1"/>
              </w:rPr>
            </w:pPr>
            <w:r w:rsidRPr="001A67DD">
              <w:rPr>
                <w:rFonts w:asciiTheme="majorHAnsi" w:hAnsiTheme="majorHAnsi" w:cstheme="majorHAnsi"/>
                <w:b/>
                <w:color w:val="000000" w:themeColor="text1"/>
              </w:rPr>
              <w:t>13.9.</w:t>
            </w:r>
            <w:r w:rsidRPr="00DC3E1A">
              <w:rPr>
                <w:rFonts w:asciiTheme="majorHAnsi" w:hAnsiTheme="majorHAnsi" w:cstheme="majorHAnsi"/>
                <w:color w:val="000000" w:themeColor="text1"/>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Default="004C4ED8" w:rsidP="00DC3E1A">
      <w:pPr>
        <w:widowControl w:val="0"/>
        <w:autoSpaceDE w:val="0"/>
        <w:autoSpaceDN w:val="0"/>
        <w:adjustRightInd w:val="0"/>
        <w:spacing w:after="0" w:line="240" w:lineRule="auto"/>
        <w:jc w:val="both"/>
        <w:rPr>
          <w:rFonts w:asciiTheme="majorHAnsi" w:hAnsiTheme="majorHAnsi" w:cstheme="majorHAnsi"/>
          <w:b/>
          <w:lang w:val="pt"/>
        </w:rPr>
      </w:pPr>
    </w:p>
    <w:p w14:paraId="6C29B69A" w14:textId="77777777" w:rsidR="00C7427F" w:rsidRPr="00DC3E1A" w:rsidRDefault="00C7427F" w:rsidP="00DC3E1A">
      <w:pPr>
        <w:widowControl w:val="0"/>
        <w:autoSpaceDE w:val="0"/>
        <w:autoSpaceDN w:val="0"/>
        <w:adjustRightInd w:val="0"/>
        <w:spacing w:after="0" w:line="240" w:lineRule="auto"/>
        <w:jc w:val="both"/>
        <w:rPr>
          <w:rFonts w:asciiTheme="majorHAnsi" w:hAnsiTheme="majorHAnsi" w:cstheme="majorHAnsi"/>
          <w:b/>
          <w:lang w:val="pt"/>
        </w:rPr>
      </w:pPr>
    </w:p>
    <w:p w14:paraId="55ABAFBD" w14:textId="2ABB90F3" w:rsidR="002D0A5E" w:rsidRPr="00DC3E1A" w:rsidRDefault="002D0A5E" w:rsidP="00DC3E1A">
      <w:pPr>
        <w:widowControl w:val="0"/>
        <w:autoSpaceDE w:val="0"/>
        <w:autoSpaceDN w:val="0"/>
        <w:adjustRightInd w:val="0"/>
        <w:spacing w:after="0" w:line="240" w:lineRule="auto"/>
        <w:jc w:val="both"/>
        <w:rPr>
          <w:rFonts w:asciiTheme="majorHAnsi" w:hAnsiTheme="majorHAnsi" w:cstheme="majorHAnsi"/>
          <w:b/>
          <w:lang w:val="pt"/>
        </w:rPr>
      </w:pPr>
      <w:r w:rsidRPr="00DC3E1A">
        <w:rPr>
          <w:rFonts w:asciiTheme="majorHAnsi" w:hAnsiTheme="majorHAnsi" w:cstheme="majorHAnsi"/>
          <w:b/>
          <w:lang w:val="pt"/>
        </w:rPr>
        <w:t>14. DAS</w:t>
      </w:r>
      <w:r w:rsidR="000F359D">
        <w:rPr>
          <w:rFonts w:asciiTheme="majorHAnsi" w:hAnsiTheme="majorHAnsi" w:cstheme="majorHAnsi"/>
          <w:b/>
          <w:lang w:val="pt"/>
        </w:rPr>
        <w:t xml:space="preserve"> DISPOSICÕ</w:t>
      </w:r>
      <w:r w:rsidRPr="00DC3E1A">
        <w:rPr>
          <w:rFonts w:asciiTheme="majorHAnsi" w:hAnsiTheme="majorHAnsi" w:cstheme="majorHAnsi"/>
          <w:b/>
          <w:lang w:val="pt"/>
        </w:rPr>
        <w:t>ES GERAIS:</w:t>
      </w:r>
    </w:p>
    <w:p w14:paraId="3681CF9C" w14:textId="77777777" w:rsidR="00DC3E1A" w:rsidRPr="00DC3E1A" w:rsidRDefault="00DC3E1A" w:rsidP="00DC3E1A">
      <w:pPr>
        <w:widowControl w:val="0"/>
        <w:autoSpaceDE w:val="0"/>
        <w:autoSpaceDN w:val="0"/>
        <w:adjustRightInd w:val="0"/>
        <w:spacing w:after="0" w:line="240" w:lineRule="auto"/>
        <w:jc w:val="both"/>
        <w:rPr>
          <w:rFonts w:asciiTheme="majorHAnsi" w:hAnsiTheme="majorHAnsi" w:cstheme="majorHAnsi"/>
          <w:b/>
          <w:lang w:val="pt"/>
        </w:rPr>
      </w:pPr>
    </w:p>
    <w:tbl>
      <w:tblPr>
        <w:tblStyle w:val="Tabelacomgrade"/>
        <w:tblW w:w="0" w:type="auto"/>
        <w:tblLook w:val="04A0" w:firstRow="1" w:lastRow="0" w:firstColumn="1" w:lastColumn="0" w:noHBand="0" w:noVBand="1"/>
      </w:tblPr>
      <w:tblGrid>
        <w:gridCol w:w="9287"/>
      </w:tblGrid>
      <w:tr w:rsidR="00DC3E1A" w:rsidRPr="00DC3E1A" w14:paraId="15630689" w14:textId="77777777" w:rsidTr="006F3AC8">
        <w:trPr>
          <w:trHeight w:val="1151"/>
        </w:trPr>
        <w:tc>
          <w:tcPr>
            <w:tcW w:w="0" w:type="auto"/>
          </w:tcPr>
          <w:p w14:paraId="5FE954B1" w14:textId="3ADA568F" w:rsidR="00DC3E1A" w:rsidRPr="00DC3E1A" w:rsidRDefault="00DC3E1A" w:rsidP="00DC3E1A">
            <w:pPr>
              <w:pStyle w:val="Corpodetexto"/>
              <w:jc w:val="both"/>
              <w:rPr>
                <w:rFonts w:asciiTheme="majorHAnsi" w:hAnsiTheme="majorHAnsi" w:cstheme="majorHAnsi"/>
                <w:color w:val="1B1B1B"/>
              </w:rPr>
            </w:pPr>
            <w:r w:rsidRPr="0063182D">
              <w:rPr>
                <w:rFonts w:asciiTheme="majorHAnsi" w:hAnsiTheme="majorHAnsi" w:cstheme="majorHAnsi"/>
                <w:b/>
                <w:color w:val="1B1B1B"/>
              </w:rPr>
              <w:t>14.1.</w:t>
            </w:r>
            <w:r w:rsidRPr="00DC3E1A">
              <w:rPr>
                <w:rFonts w:asciiTheme="majorHAnsi" w:hAnsiTheme="majorHAnsi" w:cstheme="majorHAnsi"/>
                <w:color w:val="1B1B1B"/>
              </w:rPr>
              <w:t xml:space="preserve"> Eventuais pedidos de informações/esclarecimentos deverão ser encaminhados a Prefeitura Municipal de Nova Santa Helena, departamento de licitação, por escrito, no endereço: </w:t>
            </w:r>
            <w:r w:rsidR="005B2144">
              <w:rPr>
                <w:rFonts w:asciiTheme="majorHAnsi" w:hAnsiTheme="majorHAnsi" w:cstheme="majorHAnsi"/>
                <w:bCs/>
                <w:color w:val="000000" w:themeColor="text1"/>
              </w:rPr>
              <w:t xml:space="preserve">na Praça João Alberto Zaneti, </w:t>
            </w:r>
            <w:r w:rsidRPr="00DC3E1A">
              <w:rPr>
                <w:rFonts w:asciiTheme="majorHAnsi" w:hAnsiTheme="majorHAnsi" w:cstheme="majorHAnsi"/>
                <w:bCs/>
                <w:color w:val="000000" w:themeColor="text1"/>
              </w:rPr>
              <w:t>n°</w:t>
            </w:r>
            <w:r w:rsidR="005B2144">
              <w:rPr>
                <w:rFonts w:asciiTheme="majorHAnsi" w:hAnsiTheme="majorHAnsi" w:cstheme="majorHAnsi"/>
                <w:bCs/>
                <w:color w:val="000000" w:themeColor="text1"/>
              </w:rPr>
              <w:t xml:space="preserve"> 1178</w:t>
            </w:r>
            <w:r w:rsidRPr="00DC3E1A">
              <w:rPr>
                <w:rFonts w:asciiTheme="majorHAnsi" w:hAnsiTheme="majorHAnsi" w:cstheme="majorHAnsi"/>
                <w:bCs/>
                <w:color w:val="000000" w:themeColor="text1"/>
              </w:rPr>
              <w:t>, Centro, Nova Santa Helena - MT</w:t>
            </w:r>
            <w:r w:rsidRPr="00DC3E1A">
              <w:rPr>
                <w:rFonts w:asciiTheme="majorHAnsi" w:hAnsiTheme="majorHAnsi" w:cstheme="majorHAnsi"/>
                <w:color w:val="1B1B1B"/>
              </w:rPr>
              <w:t xml:space="preserve"> ou pelo telefone (66) 3523-1035 e no e-mail </w:t>
            </w:r>
            <w:hyperlink r:id="rId8" w:history="1">
              <w:r w:rsidRPr="00DC3E1A">
                <w:rPr>
                  <w:rStyle w:val="Hyperlink"/>
                  <w:rFonts w:asciiTheme="majorHAnsi" w:hAnsiTheme="majorHAnsi" w:cstheme="majorHAnsi"/>
                </w:rPr>
                <w:t>licitacao@novasantahelena.mt.gov.br</w:t>
              </w:r>
            </w:hyperlink>
            <w:r w:rsidRPr="00DC3E1A">
              <w:rPr>
                <w:rFonts w:asciiTheme="majorHAnsi" w:hAnsiTheme="majorHAnsi" w:cstheme="majorHAnsi"/>
                <w:color w:val="1B1B1B"/>
              </w:rPr>
              <w:t>.</w:t>
            </w:r>
          </w:p>
        </w:tc>
      </w:tr>
    </w:tbl>
    <w:p w14:paraId="5E7D2F5F" w14:textId="77777777" w:rsidR="00492DC0" w:rsidRDefault="00492DC0" w:rsidP="00DC3E1A">
      <w:pPr>
        <w:widowControl w:val="0"/>
        <w:autoSpaceDE w:val="0"/>
        <w:autoSpaceDN w:val="0"/>
        <w:adjustRightInd w:val="0"/>
        <w:spacing w:after="0" w:line="240" w:lineRule="auto"/>
        <w:jc w:val="center"/>
        <w:rPr>
          <w:rFonts w:asciiTheme="majorHAnsi" w:hAnsiTheme="majorHAnsi" w:cstheme="majorHAnsi"/>
          <w:lang w:val="pt"/>
        </w:rPr>
      </w:pPr>
    </w:p>
    <w:p w14:paraId="46041CF4" w14:textId="2147A06D" w:rsidR="002D0A5E" w:rsidRPr="00DC3E1A" w:rsidRDefault="00DC3E1A" w:rsidP="00C20A3A">
      <w:pPr>
        <w:widowControl w:val="0"/>
        <w:autoSpaceDE w:val="0"/>
        <w:autoSpaceDN w:val="0"/>
        <w:adjustRightInd w:val="0"/>
        <w:spacing w:after="0" w:line="240" w:lineRule="auto"/>
        <w:jc w:val="right"/>
        <w:rPr>
          <w:rFonts w:asciiTheme="majorHAnsi" w:eastAsia="Calibri" w:hAnsiTheme="majorHAnsi" w:cstheme="majorHAnsi"/>
          <w:lang w:eastAsia="en-US"/>
        </w:rPr>
      </w:pPr>
      <w:r>
        <w:rPr>
          <w:rFonts w:asciiTheme="majorHAnsi" w:hAnsiTheme="majorHAnsi" w:cstheme="majorHAnsi"/>
          <w:lang w:val="pt"/>
        </w:rPr>
        <w:t>Nova Santa Helena</w:t>
      </w:r>
      <w:r w:rsidR="002D0A5E" w:rsidRPr="00DC3E1A">
        <w:rPr>
          <w:rFonts w:asciiTheme="majorHAnsi" w:hAnsiTheme="majorHAnsi" w:cstheme="majorHAnsi"/>
          <w:lang w:val="pt"/>
        </w:rPr>
        <w:t xml:space="preserve"> – MT, </w:t>
      </w:r>
      <w:r w:rsidR="000F359D">
        <w:rPr>
          <w:rFonts w:asciiTheme="majorHAnsi" w:hAnsiTheme="majorHAnsi" w:cstheme="majorHAnsi"/>
          <w:lang w:val="pt"/>
        </w:rPr>
        <w:t>17</w:t>
      </w:r>
      <w:r w:rsidR="002D0A5E" w:rsidRPr="00DC3E1A">
        <w:rPr>
          <w:rFonts w:asciiTheme="majorHAnsi" w:hAnsiTheme="majorHAnsi" w:cstheme="majorHAnsi"/>
          <w:lang w:val="pt"/>
        </w:rPr>
        <w:t xml:space="preserve"> de </w:t>
      </w:r>
      <w:r w:rsidR="000F359D">
        <w:rPr>
          <w:rFonts w:asciiTheme="majorHAnsi" w:hAnsiTheme="majorHAnsi" w:cstheme="majorHAnsi"/>
          <w:lang w:val="pt"/>
        </w:rPr>
        <w:t>junho</w:t>
      </w:r>
      <w:r w:rsidR="002D0A5E" w:rsidRPr="00DC3E1A">
        <w:rPr>
          <w:rFonts w:asciiTheme="majorHAnsi" w:hAnsiTheme="majorHAnsi" w:cstheme="majorHAnsi"/>
          <w:lang w:val="pt"/>
        </w:rPr>
        <w:t xml:space="preserve"> de 20</w:t>
      </w:r>
      <w:r w:rsidR="00FC50CE">
        <w:rPr>
          <w:rFonts w:asciiTheme="majorHAnsi" w:hAnsiTheme="majorHAnsi" w:cstheme="majorHAnsi"/>
          <w:lang w:val="pt"/>
        </w:rPr>
        <w:t>2</w:t>
      </w:r>
      <w:r w:rsidR="00CE4182">
        <w:rPr>
          <w:rFonts w:asciiTheme="majorHAnsi" w:hAnsiTheme="majorHAnsi" w:cstheme="majorHAnsi"/>
          <w:lang w:val="pt"/>
        </w:rPr>
        <w:t>1</w:t>
      </w:r>
      <w:r w:rsidR="002D0A5E" w:rsidRPr="00DC3E1A">
        <w:rPr>
          <w:rFonts w:asciiTheme="majorHAnsi" w:hAnsiTheme="majorHAnsi" w:cstheme="majorHAnsi"/>
          <w:lang w:val="pt"/>
        </w:rPr>
        <w:t>.</w:t>
      </w:r>
    </w:p>
    <w:p w14:paraId="38BD3275" w14:textId="77777777" w:rsidR="002D0A5E" w:rsidRPr="007647E2" w:rsidRDefault="002D0A5E" w:rsidP="00DC3E1A">
      <w:pPr>
        <w:widowControl w:val="0"/>
        <w:autoSpaceDE w:val="0"/>
        <w:autoSpaceDN w:val="0"/>
        <w:adjustRightInd w:val="0"/>
        <w:spacing w:after="0" w:line="240" w:lineRule="auto"/>
        <w:jc w:val="center"/>
        <w:rPr>
          <w:rFonts w:asciiTheme="majorHAnsi" w:eastAsia="Calibri" w:hAnsiTheme="majorHAnsi" w:cstheme="majorHAnsi"/>
          <w:lang w:eastAsia="en-US"/>
        </w:rPr>
      </w:pPr>
    </w:p>
    <w:p w14:paraId="2CCEA445" w14:textId="77777777" w:rsidR="00DC3E1A" w:rsidRPr="00C20A3A" w:rsidRDefault="00DC3E1A" w:rsidP="00DC3E1A">
      <w:pPr>
        <w:widowControl w:val="0"/>
        <w:autoSpaceDE w:val="0"/>
        <w:autoSpaceDN w:val="0"/>
        <w:adjustRightInd w:val="0"/>
        <w:spacing w:after="0" w:line="240" w:lineRule="auto"/>
        <w:jc w:val="both"/>
        <w:rPr>
          <w:rFonts w:asciiTheme="majorHAnsi" w:eastAsia="Calibri" w:hAnsiTheme="majorHAnsi" w:cstheme="majorHAnsi"/>
          <w:lang w:eastAsia="en-US"/>
        </w:rPr>
      </w:pPr>
    </w:p>
    <w:p w14:paraId="0E80C3F9" w14:textId="77777777" w:rsidR="00DC3E1A" w:rsidRDefault="00DC3E1A"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r w:rsidRPr="00C20A3A">
        <w:rPr>
          <w:rFonts w:asciiTheme="majorHAnsi" w:eastAsia="Calibri" w:hAnsiTheme="majorHAnsi" w:cstheme="majorHAnsi"/>
          <w:bCs/>
          <w:lang w:eastAsia="en-US"/>
        </w:rPr>
        <w:t>De acordo:</w:t>
      </w:r>
    </w:p>
    <w:p w14:paraId="296B2E41" w14:textId="77777777" w:rsidR="00492DC0" w:rsidRDefault="00492DC0"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p>
    <w:p w14:paraId="7FCF9A52" w14:textId="77777777" w:rsidR="000F359D" w:rsidRDefault="000F359D" w:rsidP="00DC3E1A">
      <w:pPr>
        <w:widowControl w:val="0"/>
        <w:autoSpaceDE w:val="0"/>
        <w:autoSpaceDN w:val="0"/>
        <w:adjustRightInd w:val="0"/>
        <w:spacing w:after="0" w:line="240" w:lineRule="auto"/>
        <w:jc w:val="both"/>
        <w:rPr>
          <w:rFonts w:asciiTheme="majorHAnsi" w:eastAsia="Calibri" w:hAnsiTheme="majorHAnsi" w:cstheme="majorHAnsi"/>
          <w:b/>
          <w:bCs/>
          <w:lang w:eastAsia="en-US"/>
        </w:rPr>
      </w:pPr>
    </w:p>
    <w:p w14:paraId="43D4681E" w14:textId="07B3DFBB" w:rsidR="00A53ADA" w:rsidRPr="007647E2" w:rsidRDefault="00A53ADA" w:rsidP="00A53ADA">
      <w:pPr>
        <w:autoSpaceDE w:val="0"/>
        <w:autoSpaceDN w:val="0"/>
        <w:adjustRightInd w:val="0"/>
        <w:spacing w:after="0" w:line="240" w:lineRule="auto"/>
        <w:jc w:val="center"/>
        <w:rPr>
          <w:rFonts w:asciiTheme="majorHAnsi" w:hAnsiTheme="majorHAnsi" w:cstheme="majorHAnsi"/>
          <w:b/>
          <w:bCs/>
        </w:rPr>
      </w:pPr>
    </w:p>
    <w:p w14:paraId="46AB24DC" w14:textId="2740A02C" w:rsidR="00A53ADA" w:rsidRPr="007647E2" w:rsidRDefault="00CE4182" w:rsidP="00A53ADA">
      <w:pPr>
        <w:autoSpaceDE w:val="0"/>
        <w:autoSpaceDN w:val="0"/>
        <w:adjustRightInd w:val="0"/>
        <w:spacing w:after="0" w:line="240" w:lineRule="auto"/>
        <w:jc w:val="center"/>
        <w:rPr>
          <w:rFonts w:asciiTheme="majorHAnsi" w:hAnsiTheme="majorHAnsi" w:cstheme="majorHAnsi"/>
          <w:b/>
          <w:bCs/>
          <w:lang w:val="pt-PT"/>
        </w:rPr>
      </w:pPr>
      <w:r>
        <w:rPr>
          <w:rFonts w:asciiTheme="majorHAnsi" w:hAnsiTheme="majorHAnsi" w:cstheme="majorHAnsi"/>
          <w:b/>
          <w:bCs/>
          <w:lang w:val="pt-PT"/>
        </w:rPr>
        <w:t>DIEME BARBOSA ARAUJO ANDRÉ FOGO</w:t>
      </w:r>
    </w:p>
    <w:p w14:paraId="2EB1DD38" w14:textId="5ACB49ED" w:rsidR="00A53ADA" w:rsidRDefault="00A53ADA" w:rsidP="00A53ADA">
      <w:pPr>
        <w:autoSpaceDE w:val="0"/>
        <w:autoSpaceDN w:val="0"/>
        <w:adjustRightInd w:val="0"/>
        <w:spacing w:after="0" w:line="240" w:lineRule="auto"/>
        <w:jc w:val="center"/>
        <w:rPr>
          <w:rFonts w:asciiTheme="majorHAnsi" w:hAnsiTheme="majorHAnsi" w:cstheme="majorHAnsi"/>
          <w:b/>
          <w:bCs/>
          <w:lang w:val="pt-PT"/>
        </w:rPr>
      </w:pPr>
      <w:r w:rsidRPr="007647E2">
        <w:rPr>
          <w:rFonts w:asciiTheme="majorHAnsi" w:hAnsiTheme="majorHAnsi" w:cstheme="majorHAnsi"/>
          <w:b/>
          <w:bCs/>
          <w:lang w:val="pt-PT"/>
        </w:rPr>
        <w:t>Secret</w:t>
      </w:r>
      <w:r w:rsidR="00A94A31">
        <w:rPr>
          <w:rFonts w:asciiTheme="majorHAnsi" w:hAnsiTheme="majorHAnsi" w:cstheme="majorHAnsi"/>
          <w:b/>
          <w:bCs/>
          <w:lang w:val="pt-PT"/>
        </w:rPr>
        <w:t>á</w:t>
      </w:r>
      <w:r w:rsidRPr="007647E2">
        <w:rPr>
          <w:rFonts w:asciiTheme="majorHAnsi" w:hAnsiTheme="majorHAnsi" w:cstheme="majorHAnsi"/>
          <w:b/>
          <w:bCs/>
          <w:lang w:val="pt-PT"/>
        </w:rPr>
        <w:t>ri</w:t>
      </w:r>
      <w:r w:rsidR="00357242">
        <w:rPr>
          <w:rFonts w:asciiTheme="majorHAnsi" w:hAnsiTheme="majorHAnsi" w:cstheme="majorHAnsi"/>
          <w:b/>
          <w:bCs/>
          <w:lang w:val="pt-PT"/>
        </w:rPr>
        <w:t>a</w:t>
      </w:r>
      <w:r w:rsidRPr="007647E2">
        <w:rPr>
          <w:rFonts w:asciiTheme="majorHAnsi" w:hAnsiTheme="majorHAnsi" w:cstheme="majorHAnsi"/>
          <w:b/>
          <w:bCs/>
          <w:lang w:val="pt-PT"/>
        </w:rPr>
        <w:t xml:space="preserve"> Municipal de Saúde</w:t>
      </w:r>
      <w:r w:rsidR="000F359D">
        <w:rPr>
          <w:rFonts w:asciiTheme="majorHAnsi" w:hAnsiTheme="majorHAnsi" w:cstheme="majorHAnsi"/>
          <w:b/>
          <w:bCs/>
          <w:lang w:val="pt-PT"/>
        </w:rPr>
        <w:t xml:space="preserve"> e Saneamento</w:t>
      </w:r>
      <w:r w:rsidRPr="007647E2">
        <w:rPr>
          <w:rFonts w:asciiTheme="majorHAnsi" w:hAnsiTheme="majorHAnsi" w:cstheme="majorHAnsi"/>
          <w:b/>
          <w:bCs/>
          <w:lang w:val="pt-PT"/>
        </w:rPr>
        <w:t xml:space="preserve"> </w:t>
      </w:r>
    </w:p>
    <w:p w14:paraId="53E24C97"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2BA11246"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43DFE7E2"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p w14:paraId="5D46E3F7" w14:textId="542D411D"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r>
        <w:rPr>
          <w:rFonts w:asciiTheme="majorHAnsi" w:hAnsiTheme="majorHAnsi" w:cstheme="majorHAnsi"/>
          <w:b/>
          <w:bCs/>
          <w:lang w:val="pt-PT"/>
        </w:rPr>
        <w:t>DOUGLAS MOURA</w:t>
      </w:r>
    </w:p>
    <w:p w14:paraId="15B09685" w14:textId="12C6E8C2" w:rsidR="000F359D" w:rsidRDefault="000F359D" w:rsidP="000F359D">
      <w:pPr>
        <w:autoSpaceDE w:val="0"/>
        <w:autoSpaceDN w:val="0"/>
        <w:adjustRightInd w:val="0"/>
        <w:spacing w:after="0" w:line="240" w:lineRule="auto"/>
        <w:jc w:val="center"/>
        <w:rPr>
          <w:rFonts w:asciiTheme="majorHAnsi" w:hAnsiTheme="majorHAnsi" w:cstheme="majorHAnsi"/>
          <w:b/>
          <w:bCs/>
          <w:lang w:val="pt-PT"/>
        </w:rPr>
      </w:pPr>
      <w:r w:rsidRPr="007647E2">
        <w:rPr>
          <w:rFonts w:asciiTheme="majorHAnsi" w:hAnsiTheme="majorHAnsi" w:cstheme="majorHAnsi"/>
          <w:b/>
          <w:bCs/>
          <w:lang w:val="pt-PT"/>
        </w:rPr>
        <w:t>Secret</w:t>
      </w:r>
      <w:r>
        <w:rPr>
          <w:rFonts w:asciiTheme="majorHAnsi" w:hAnsiTheme="majorHAnsi" w:cstheme="majorHAnsi"/>
          <w:b/>
          <w:bCs/>
          <w:lang w:val="pt-PT"/>
        </w:rPr>
        <w:t>á</w:t>
      </w:r>
      <w:r w:rsidRPr="007647E2">
        <w:rPr>
          <w:rFonts w:asciiTheme="majorHAnsi" w:hAnsiTheme="majorHAnsi" w:cstheme="majorHAnsi"/>
          <w:b/>
          <w:bCs/>
          <w:lang w:val="pt-PT"/>
        </w:rPr>
        <w:t>ri</w:t>
      </w:r>
      <w:r>
        <w:rPr>
          <w:rFonts w:asciiTheme="majorHAnsi" w:hAnsiTheme="majorHAnsi" w:cstheme="majorHAnsi"/>
          <w:b/>
          <w:bCs/>
          <w:lang w:val="pt-PT"/>
        </w:rPr>
        <w:t>o Municipal de Administração</w:t>
      </w:r>
      <w:r w:rsidRPr="007647E2">
        <w:rPr>
          <w:rFonts w:asciiTheme="majorHAnsi" w:hAnsiTheme="majorHAnsi" w:cstheme="majorHAnsi"/>
          <w:b/>
          <w:bCs/>
          <w:lang w:val="pt-PT"/>
        </w:rPr>
        <w:t xml:space="preserve"> </w:t>
      </w:r>
    </w:p>
    <w:p w14:paraId="03A46116" w14:textId="77777777" w:rsidR="000F359D" w:rsidRDefault="000F359D" w:rsidP="00A53ADA">
      <w:pPr>
        <w:autoSpaceDE w:val="0"/>
        <w:autoSpaceDN w:val="0"/>
        <w:adjustRightInd w:val="0"/>
        <w:spacing w:after="0" w:line="240" w:lineRule="auto"/>
        <w:jc w:val="center"/>
        <w:rPr>
          <w:rFonts w:asciiTheme="majorHAnsi" w:hAnsiTheme="majorHAnsi" w:cstheme="majorHAnsi"/>
          <w:b/>
          <w:bCs/>
          <w:lang w:val="pt-PT"/>
        </w:rPr>
      </w:pPr>
    </w:p>
    <w:sectPr w:rsidR="000F359D" w:rsidSect="00667747">
      <w:headerReference w:type="default" r:id="rId9"/>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6536"/>
    <w:rsid w:val="00007F9E"/>
    <w:rsid w:val="000134EE"/>
    <w:rsid w:val="00037B46"/>
    <w:rsid w:val="00040C67"/>
    <w:rsid w:val="00051B83"/>
    <w:rsid w:val="00057AD3"/>
    <w:rsid w:val="00061F50"/>
    <w:rsid w:val="000905E3"/>
    <w:rsid w:val="000A3E6E"/>
    <w:rsid w:val="000A4C9C"/>
    <w:rsid w:val="000B0543"/>
    <w:rsid w:val="000B419C"/>
    <w:rsid w:val="000B5DBF"/>
    <w:rsid w:val="000C03A0"/>
    <w:rsid w:val="000D497F"/>
    <w:rsid w:val="000D5802"/>
    <w:rsid w:val="000F359D"/>
    <w:rsid w:val="000F74A8"/>
    <w:rsid w:val="001027C7"/>
    <w:rsid w:val="001060EF"/>
    <w:rsid w:val="001160D6"/>
    <w:rsid w:val="0013132B"/>
    <w:rsid w:val="00160E4D"/>
    <w:rsid w:val="00164855"/>
    <w:rsid w:val="001725AC"/>
    <w:rsid w:val="00175644"/>
    <w:rsid w:val="001A2180"/>
    <w:rsid w:val="001A2CC8"/>
    <w:rsid w:val="001A577E"/>
    <w:rsid w:val="001A67DD"/>
    <w:rsid w:val="001E0660"/>
    <w:rsid w:val="002117EA"/>
    <w:rsid w:val="0022015B"/>
    <w:rsid w:val="00224190"/>
    <w:rsid w:val="0023755F"/>
    <w:rsid w:val="0024108F"/>
    <w:rsid w:val="002468AF"/>
    <w:rsid w:val="00261A1E"/>
    <w:rsid w:val="0027648A"/>
    <w:rsid w:val="002920D3"/>
    <w:rsid w:val="0029272E"/>
    <w:rsid w:val="002979F0"/>
    <w:rsid w:val="00297B0F"/>
    <w:rsid w:val="002C7A13"/>
    <w:rsid w:val="002D0A5E"/>
    <w:rsid w:val="002D6B49"/>
    <w:rsid w:val="002E047A"/>
    <w:rsid w:val="002E1304"/>
    <w:rsid w:val="002F171F"/>
    <w:rsid w:val="002F2AEB"/>
    <w:rsid w:val="0030040C"/>
    <w:rsid w:val="00305BA4"/>
    <w:rsid w:val="00327A6D"/>
    <w:rsid w:val="00334816"/>
    <w:rsid w:val="003452ED"/>
    <w:rsid w:val="00350EAA"/>
    <w:rsid w:val="00354E6A"/>
    <w:rsid w:val="00355FDC"/>
    <w:rsid w:val="00357242"/>
    <w:rsid w:val="003845DC"/>
    <w:rsid w:val="003906DB"/>
    <w:rsid w:val="00396DAD"/>
    <w:rsid w:val="003C3965"/>
    <w:rsid w:val="003E421B"/>
    <w:rsid w:val="003E7D30"/>
    <w:rsid w:val="003F2F3D"/>
    <w:rsid w:val="003F4F61"/>
    <w:rsid w:val="003F6EBC"/>
    <w:rsid w:val="00401750"/>
    <w:rsid w:val="00401AE0"/>
    <w:rsid w:val="00401AE3"/>
    <w:rsid w:val="004038E3"/>
    <w:rsid w:val="00403BC2"/>
    <w:rsid w:val="0041087F"/>
    <w:rsid w:val="0044492F"/>
    <w:rsid w:val="00454ADC"/>
    <w:rsid w:val="00456972"/>
    <w:rsid w:val="00460D39"/>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48BA"/>
    <w:rsid w:val="00535427"/>
    <w:rsid w:val="00543693"/>
    <w:rsid w:val="00563E22"/>
    <w:rsid w:val="00564AA4"/>
    <w:rsid w:val="00592754"/>
    <w:rsid w:val="005A7CEF"/>
    <w:rsid w:val="005B2144"/>
    <w:rsid w:val="005E152F"/>
    <w:rsid w:val="005E31FA"/>
    <w:rsid w:val="005F038C"/>
    <w:rsid w:val="005F1D5C"/>
    <w:rsid w:val="005F2E91"/>
    <w:rsid w:val="005F52F4"/>
    <w:rsid w:val="005F7DE2"/>
    <w:rsid w:val="00603469"/>
    <w:rsid w:val="0063182D"/>
    <w:rsid w:val="00667747"/>
    <w:rsid w:val="006745E2"/>
    <w:rsid w:val="00680640"/>
    <w:rsid w:val="00693417"/>
    <w:rsid w:val="0069600E"/>
    <w:rsid w:val="006C196A"/>
    <w:rsid w:val="006D49E3"/>
    <w:rsid w:val="006D5958"/>
    <w:rsid w:val="006E203E"/>
    <w:rsid w:val="006E301D"/>
    <w:rsid w:val="006F0994"/>
    <w:rsid w:val="006F3AC8"/>
    <w:rsid w:val="006F56FA"/>
    <w:rsid w:val="00714203"/>
    <w:rsid w:val="007150A2"/>
    <w:rsid w:val="007240BB"/>
    <w:rsid w:val="007302CE"/>
    <w:rsid w:val="00736E21"/>
    <w:rsid w:val="007413AC"/>
    <w:rsid w:val="00747C81"/>
    <w:rsid w:val="007528E5"/>
    <w:rsid w:val="007561B7"/>
    <w:rsid w:val="007647E2"/>
    <w:rsid w:val="00780043"/>
    <w:rsid w:val="00793661"/>
    <w:rsid w:val="00794273"/>
    <w:rsid w:val="007A180B"/>
    <w:rsid w:val="007A62B9"/>
    <w:rsid w:val="007D08F9"/>
    <w:rsid w:val="007D0CAF"/>
    <w:rsid w:val="007D1041"/>
    <w:rsid w:val="007E5957"/>
    <w:rsid w:val="007E5C53"/>
    <w:rsid w:val="007F2809"/>
    <w:rsid w:val="00811E3D"/>
    <w:rsid w:val="008133A7"/>
    <w:rsid w:val="00867AC5"/>
    <w:rsid w:val="008770A0"/>
    <w:rsid w:val="008868E0"/>
    <w:rsid w:val="008A0103"/>
    <w:rsid w:val="008B2062"/>
    <w:rsid w:val="008B2B52"/>
    <w:rsid w:val="008C7F42"/>
    <w:rsid w:val="008D32AF"/>
    <w:rsid w:val="00915D10"/>
    <w:rsid w:val="00915FF7"/>
    <w:rsid w:val="009360D3"/>
    <w:rsid w:val="00937BDE"/>
    <w:rsid w:val="0094295B"/>
    <w:rsid w:val="0094687D"/>
    <w:rsid w:val="00953E28"/>
    <w:rsid w:val="009616F4"/>
    <w:rsid w:val="009622F4"/>
    <w:rsid w:val="0097720D"/>
    <w:rsid w:val="00996E55"/>
    <w:rsid w:val="009A3377"/>
    <w:rsid w:val="009B17D9"/>
    <w:rsid w:val="009B484B"/>
    <w:rsid w:val="009C0E2B"/>
    <w:rsid w:val="009C1320"/>
    <w:rsid w:val="009C2F14"/>
    <w:rsid w:val="009D09CB"/>
    <w:rsid w:val="009D5C81"/>
    <w:rsid w:val="009E5B28"/>
    <w:rsid w:val="009F1EF5"/>
    <w:rsid w:val="009F79FD"/>
    <w:rsid w:val="00A04A0F"/>
    <w:rsid w:val="00A05782"/>
    <w:rsid w:val="00A05939"/>
    <w:rsid w:val="00A1280D"/>
    <w:rsid w:val="00A16BBB"/>
    <w:rsid w:val="00A27721"/>
    <w:rsid w:val="00A358F7"/>
    <w:rsid w:val="00A35ADF"/>
    <w:rsid w:val="00A53ADA"/>
    <w:rsid w:val="00A7139D"/>
    <w:rsid w:val="00A94A31"/>
    <w:rsid w:val="00AB731A"/>
    <w:rsid w:val="00AC475B"/>
    <w:rsid w:val="00AD342F"/>
    <w:rsid w:val="00AF44B8"/>
    <w:rsid w:val="00B23D21"/>
    <w:rsid w:val="00B27F2C"/>
    <w:rsid w:val="00B352F4"/>
    <w:rsid w:val="00B47E9D"/>
    <w:rsid w:val="00B70BBB"/>
    <w:rsid w:val="00B776E9"/>
    <w:rsid w:val="00B804E0"/>
    <w:rsid w:val="00B92ADD"/>
    <w:rsid w:val="00B942EE"/>
    <w:rsid w:val="00BA1447"/>
    <w:rsid w:val="00BA311D"/>
    <w:rsid w:val="00BA4D1D"/>
    <w:rsid w:val="00BA6D74"/>
    <w:rsid w:val="00BB7E2B"/>
    <w:rsid w:val="00BC1938"/>
    <w:rsid w:val="00BE1567"/>
    <w:rsid w:val="00BE2EA9"/>
    <w:rsid w:val="00BE4902"/>
    <w:rsid w:val="00BF5069"/>
    <w:rsid w:val="00C10A35"/>
    <w:rsid w:val="00C166FF"/>
    <w:rsid w:val="00C20A3A"/>
    <w:rsid w:val="00C24CB6"/>
    <w:rsid w:val="00C2625E"/>
    <w:rsid w:val="00C30999"/>
    <w:rsid w:val="00C33025"/>
    <w:rsid w:val="00C41FAF"/>
    <w:rsid w:val="00C43B68"/>
    <w:rsid w:val="00C50EED"/>
    <w:rsid w:val="00C55E02"/>
    <w:rsid w:val="00C60C20"/>
    <w:rsid w:val="00C642C2"/>
    <w:rsid w:val="00C7078E"/>
    <w:rsid w:val="00C7427F"/>
    <w:rsid w:val="00C77314"/>
    <w:rsid w:val="00C839E2"/>
    <w:rsid w:val="00C8707A"/>
    <w:rsid w:val="00C90EC4"/>
    <w:rsid w:val="00CA46AB"/>
    <w:rsid w:val="00CA52E4"/>
    <w:rsid w:val="00CC62C8"/>
    <w:rsid w:val="00CC6B93"/>
    <w:rsid w:val="00CD4F56"/>
    <w:rsid w:val="00CD5AFD"/>
    <w:rsid w:val="00CD766C"/>
    <w:rsid w:val="00CE201C"/>
    <w:rsid w:val="00CE4182"/>
    <w:rsid w:val="00CF409C"/>
    <w:rsid w:val="00CF7CBA"/>
    <w:rsid w:val="00D05E43"/>
    <w:rsid w:val="00D14033"/>
    <w:rsid w:val="00D21195"/>
    <w:rsid w:val="00D2775A"/>
    <w:rsid w:val="00D40687"/>
    <w:rsid w:val="00D44DF7"/>
    <w:rsid w:val="00D51D4C"/>
    <w:rsid w:val="00D53560"/>
    <w:rsid w:val="00D54766"/>
    <w:rsid w:val="00D67E0C"/>
    <w:rsid w:val="00D751BB"/>
    <w:rsid w:val="00DA7A45"/>
    <w:rsid w:val="00DB5E56"/>
    <w:rsid w:val="00DB5FF2"/>
    <w:rsid w:val="00DC24DA"/>
    <w:rsid w:val="00DC3E1A"/>
    <w:rsid w:val="00DF2283"/>
    <w:rsid w:val="00E018F4"/>
    <w:rsid w:val="00E047E7"/>
    <w:rsid w:val="00E23B58"/>
    <w:rsid w:val="00E42CF9"/>
    <w:rsid w:val="00E46D18"/>
    <w:rsid w:val="00E51CBB"/>
    <w:rsid w:val="00E53FE9"/>
    <w:rsid w:val="00E61241"/>
    <w:rsid w:val="00E97B15"/>
    <w:rsid w:val="00EA1834"/>
    <w:rsid w:val="00EA3D34"/>
    <w:rsid w:val="00EB774C"/>
    <w:rsid w:val="00EB7E30"/>
    <w:rsid w:val="00ED3747"/>
    <w:rsid w:val="00EF16B2"/>
    <w:rsid w:val="00EF18EC"/>
    <w:rsid w:val="00EF584A"/>
    <w:rsid w:val="00F03388"/>
    <w:rsid w:val="00F174F5"/>
    <w:rsid w:val="00F22B47"/>
    <w:rsid w:val="00F2348C"/>
    <w:rsid w:val="00F61285"/>
    <w:rsid w:val="00F7481D"/>
    <w:rsid w:val="00F7548E"/>
    <w:rsid w:val="00F7799C"/>
    <w:rsid w:val="00F925A4"/>
    <w:rsid w:val="00F941D2"/>
    <w:rsid w:val="00FB1F58"/>
    <w:rsid w:val="00FB49F8"/>
    <w:rsid w:val="00FB75B7"/>
    <w:rsid w:val="00FC50CE"/>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E1A"/>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930C6-DF53-4936-A9CE-9C74B1E50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7</Pages>
  <Words>2414</Words>
  <Characters>13041</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Edinalva Nunes</cp:lastModifiedBy>
  <cp:revision>81</cp:revision>
  <cp:lastPrinted>2020-04-02T16:30:00Z</cp:lastPrinted>
  <dcterms:created xsi:type="dcterms:W3CDTF">2021-03-09T18:46:00Z</dcterms:created>
  <dcterms:modified xsi:type="dcterms:W3CDTF">2021-06-22T13:04:00Z</dcterms:modified>
</cp:coreProperties>
</file>