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FA7CE" w14:textId="77777777" w:rsidR="00491DFA" w:rsidRPr="00491DFA" w:rsidRDefault="00491DFA" w:rsidP="00491DFA">
      <w:pPr>
        <w:autoSpaceDE w:val="0"/>
        <w:autoSpaceDN w:val="0"/>
        <w:adjustRightInd w:val="0"/>
        <w:jc w:val="center"/>
        <w:rPr>
          <w:rFonts w:ascii="Arial" w:hAnsi="Arial" w:cs="Arial"/>
          <w:b/>
          <w:lang w:val="pt"/>
        </w:rPr>
      </w:pPr>
      <w:r w:rsidRPr="00491DFA">
        <w:rPr>
          <w:rFonts w:ascii="Arial" w:hAnsi="Arial" w:cs="Arial"/>
          <w:b/>
          <w:lang w:val="pt"/>
        </w:rPr>
        <w:t>TERMO DE REFERÊNCIA</w:t>
      </w:r>
    </w:p>
    <w:p w14:paraId="09358AB7" w14:textId="77777777" w:rsidR="00491DFA" w:rsidRPr="00491DFA" w:rsidRDefault="00491DFA" w:rsidP="00491DFA">
      <w:pPr>
        <w:autoSpaceDE w:val="0"/>
        <w:autoSpaceDN w:val="0"/>
        <w:adjustRightInd w:val="0"/>
        <w:jc w:val="center"/>
        <w:rPr>
          <w:rFonts w:ascii="Arial" w:hAnsi="Arial" w:cs="Arial"/>
          <w:b/>
        </w:rPr>
      </w:pPr>
    </w:p>
    <w:p w14:paraId="27B709BE" w14:textId="77777777" w:rsidR="00491DFA" w:rsidRPr="00491DFA" w:rsidRDefault="00491DFA" w:rsidP="00491DFA">
      <w:pPr>
        <w:shd w:val="clear" w:color="auto" w:fill="D9D9D9" w:themeFill="background1" w:themeFillShade="D9"/>
        <w:tabs>
          <w:tab w:val="left" w:pos="8089"/>
        </w:tabs>
        <w:autoSpaceDE w:val="0"/>
        <w:autoSpaceDN w:val="0"/>
        <w:adjustRightInd w:val="0"/>
        <w:jc w:val="both"/>
        <w:rPr>
          <w:rFonts w:ascii="Arial" w:hAnsi="Arial" w:cs="Arial"/>
          <w:b/>
        </w:rPr>
      </w:pPr>
      <w:r w:rsidRPr="00491DFA">
        <w:rPr>
          <w:rFonts w:ascii="Arial" w:hAnsi="Arial" w:cs="Arial"/>
          <w:b/>
          <w:lang w:val="pt"/>
        </w:rPr>
        <w:t>1. INFORMAÇÕES PRIMÁRIAS:</w:t>
      </w:r>
      <w:r w:rsidRPr="00491DFA">
        <w:rPr>
          <w:rFonts w:ascii="Arial" w:hAnsi="Arial" w:cs="Arial"/>
          <w:b/>
          <w:lang w:val="pt"/>
        </w:rPr>
        <w:tab/>
      </w:r>
    </w:p>
    <w:p w14:paraId="33FD8F9F" w14:textId="77777777" w:rsidR="00491DFA" w:rsidRPr="00491DFA" w:rsidRDefault="00491DFA" w:rsidP="00491DFA">
      <w:pPr>
        <w:autoSpaceDE w:val="0"/>
        <w:autoSpaceDN w:val="0"/>
        <w:adjustRightInd w:val="0"/>
        <w:jc w:val="both"/>
        <w:rPr>
          <w:rFonts w:ascii="Arial" w:hAnsi="Arial" w:cs="Arial"/>
          <w:b/>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491DFA" w:rsidRPr="00491DFA" w14:paraId="69E0DBD6" w14:textId="77777777" w:rsidTr="007417BF">
        <w:tc>
          <w:tcPr>
            <w:tcW w:w="4533" w:type="dxa"/>
            <w:vMerge w:val="restart"/>
            <w:tcBorders>
              <w:top w:val="single" w:sz="4" w:space="0" w:color="000000"/>
              <w:left w:val="single" w:sz="4" w:space="0" w:color="000000"/>
              <w:bottom w:val="single" w:sz="4" w:space="0" w:color="000000"/>
              <w:right w:val="single" w:sz="4" w:space="0" w:color="000000"/>
            </w:tcBorders>
            <w:hideMark/>
          </w:tcPr>
          <w:p w14:paraId="217B992F" w14:textId="77777777" w:rsidR="00491DFA" w:rsidRPr="00491DFA" w:rsidRDefault="00491DFA" w:rsidP="007417BF">
            <w:pPr>
              <w:autoSpaceDE w:val="0"/>
              <w:autoSpaceDN w:val="0"/>
              <w:adjustRightInd w:val="0"/>
              <w:jc w:val="both"/>
              <w:rPr>
                <w:rFonts w:ascii="Arial" w:hAnsi="Arial" w:cs="Arial"/>
                <w:b/>
                <w:lang w:val="pt"/>
              </w:rPr>
            </w:pPr>
            <w:r w:rsidRPr="00491DFA">
              <w:rPr>
                <w:rFonts w:ascii="Arial" w:hAnsi="Arial" w:cs="Arial"/>
                <w:b/>
                <w:lang w:val="pt"/>
              </w:rPr>
              <w:t>Órgão Requerente:</w:t>
            </w:r>
          </w:p>
          <w:p w14:paraId="1DB0726C" w14:textId="77777777" w:rsidR="00491DFA" w:rsidRPr="00491DFA" w:rsidRDefault="00491DFA" w:rsidP="007417BF">
            <w:pPr>
              <w:autoSpaceDE w:val="0"/>
              <w:autoSpaceDN w:val="0"/>
              <w:adjustRightInd w:val="0"/>
              <w:jc w:val="both"/>
              <w:rPr>
                <w:rFonts w:ascii="Arial" w:hAnsi="Arial" w:cs="Arial"/>
                <w:b/>
                <w:lang w:val="pt"/>
              </w:rPr>
            </w:pPr>
          </w:p>
          <w:p w14:paraId="1522649D" w14:textId="77777777" w:rsidR="00491DFA" w:rsidRPr="00491DFA" w:rsidRDefault="00491DFA" w:rsidP="007417BF">
            <w:pPr>
              <w:autoSpaceDE w:val="0"/>
              <w:autoSpaceDN w:val="0"/>
              <w:adjustRightInd w:val="0"/>
              <w:jc w:val="both"/>
              <w:rPr>
                <w:rFonts w:ascii="Arial" w:hAnsi="Arial" w:cs="Arial"/>
                <w:b/>
              </w:rPr>
            </w:pPr>
          </w:p>
          <w:p w14:paraId="637AAA88" w14:textId="4E4AC971" w:rsidR="00491DFA" w:rsidRPr="00491DFA" w:rsidRDefault="00491DFA" w:rsidP="003F786A">
            <w:pPr>
              <w:autoSpaceDE w:val="0"/>
              <w:autoSpaceDN w:val="0"/>
              <w:adjustRightInd w:val="0"/>
              <w:jc w:val="both"/>
              <w:rPr>
                <w:rFonts w:ascii="Arial" w:hAnsi="Arial" w:cs="Arial"/>
                <w:bCs/>
                <w:i/>
                <w:color w:val="FF0000"/>
              </w:rPr>
            </w:pPr>
            <w:r w:rsidRPr="00491DFA">
              <w:rPr>
                <w:rFonts w:ascii="Arial" w:hAnsi="Arial" w:cs="Arial"/>
                <w:bCs/>
                <w:i/>
                <w:lang w:val="pt"/>
              </w:rPr>
              <w:t xml:space="preserve">- </w:t>
            </w:r>
            <w:r w:rsidRPr="00491DFA">
              <w:rPr>
                <w:rFonts w:ascii="Arial" w:hAnsi="Arial" w:cs="Arial"/>
                <w:b/>
                <w:bCs/>
                <w:lang w:val="pt"/>
              </w:rPr>
              <w:t xml:space="preserve">Secretaria Municipal de </w:t>
            </w:r>
            <w:r w:rsidR="003F786A">
              <w:rPr>
                <w:rFonts w:ascii="Arial" w:hAnsi="Arial" w:cs="Arial"/>
                <w:b/>
                <w:bCs/>
                <w:lang w:val="pt"/>
              </w:rPr>
              <w:t>Administração</w:t>
            </w:r>
          </w:p>
        </w:tc>
        <w:tc>
          <w:tcPr>
            <w:tcW w:w="4534" w:type="dxa"/>
            <w:tcBorders>
              <w:top w:val="single" w:sz="4" w:space="0" w:color="000000"/>
              <w:left w:val="single" w:sz="4" w:space="0" w:color="000000"/>
              <w:bottom w:val="single" w:sz="4" w:space="0" w:color="000000"/>
              <w:right w:val="single" w:sz="4" w:space="0" w:color="000000"/>
            </w:tcBorders>
            <w:hideMark/>
          </w:tcPr>
          <w:p w14:paraId="73ED18E4" w14:textId="77777777" w:rsidR="00491DFA" w:rsidRPr="00491DFA" w:rsidRDefault="00491DFA" w:rsidP="007417BF">
            <w:pPr>
              <w:autoSpaceDE w:val="0"/>
              <w:autoSpaceDN w:val="0"/>
              <w:adjustRightInd w:val="0"/>
              <w:jc w:val="both"/>
              <w:rPr>
                <w:rFonts w:ascii="Arial" w:hAnsi="Arial" w:cs="Arial"/>
                <w:b/>
                <w:bCs/>
              </w:rPr>
            </w:pPr>
            <w:r w:rsidRPr="00491DFA">
              <w:rPr>
                <w:rFonts w:ascii="Arial" w:hAnsi="Arial" w:cs="Arial"/>
                <w:b/>
                <w:bCs/>
                <w:lang w:val="pt"/>
              </w:rPr>
              <w:t>Descrição de categoria de investimento:</w:t>
            </w:r>
          </w:p>
        </w:tc>
      </w:tr>
      <w:tr w:rsidR="00491DFA" w:rsidRPr="00491DFA" w14:paraId="532BA80C" w14:textId="77777777" w:rsidTr="00DE64F9">
        <w:trPr>
          <w:trHeight w:val="1176"/>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725E8811" w14:textId="77777777" w:rsidR="00491DFA" w:rsidRPr="00491DFA" w:rsidRDefault="00491DFA" w:rsidP="007417BF">
            <w:pPr>
              <w:rPr>
                <w:rFonts w:ascii="Arial" w:hAnsi="Arial" w:cs="Arial"/>
                <w:bCs/>
                <w:i/>
              </w:rPr>
            </w:pPr>
          </w:p>
        </w:tc>
        <w:tc>
          <w:tcPr>
            <w:tcW w:w="4534" w:type="dxa"/>
            <w:tcBorders>
              <w:top w:val="single" w:sz="4" w:space="0" w:color="000000"/>
              <w:left w:val="single" w:sz="4" w:space="0" w:color="000000"/>
              <w:bottom w:val="single" w:sz="4" w:space="0" w:color="000000"/>
              <w:right w:val="single" w:sz="4" w:space="0" w:color="000000"/>
            </w:tcBorders>
          </w:tcPr>
          <w:p w14:paraId="38472CC0" w14:textId="4AAD9E94" w:rsidR="00491DFA" w:rsidRPr="00491DFA" w:rsidRDefault="00491DFA" w:rsidP="007417BF">
            <w:pPr>
              <w:autoSpaceDE w:val="0"/>
              <w:autoSpaceDN w:val="0"/>
              <w:adjustRightInd w:val="0"/>
              <w:jc w:val="both"/>
              <w:rPr>
                <w:rFonts w:ascii="Arial" w:hAnsi="Arial" w:cs="Arial"/>
                <w:b/>
                <w:lang w:val="pt"/>
              </w:rPr>
            </w:pPr>
            <w:r w:rsidRPr="00491DFA">
              <w:rPr>
                <w:rFonts w:ascii="Arial" w:hAnsi="Arial" w:cs="Arial"/>
                <w:b/>
                <w:lang w:val="pt"/>
              </w:rPr>
              <w:t>(</w:t>
            </w:r>
            <w:r w:rsidR="003F786A">
              <w:rPr>
                <w:rFonts w:ascii="Arial" w:hAnsi="Arial" w:cs="Arial"/>
                <w:b/>
                <w:lang w:val="pt"/>
              </w:rPr>
              <w:t xml:space="preserve">  </w:t>
            </w:r>
            <w:r w:rsidRPr="00491DFA">
              <w:rPr>
                <w:rFonts w:ascii="Arial" w:hAnsi="Arial" w:cs="Arial"/>
                <w:b/>
                <w:lang w:val="pt"/>
              </w:rPr>
              <w:t>) Aquisição de Produtos ou bens</w:t>
            </w:r>
          </w:p>
          <w:p w14:paraId="1D8C978C" w14:textId="77777777" w:rsidR="00491DFA" w:rsidRPr="00491DFA" w:rsidRDefault="00491DFA" w:rsidP="007417BF">
            <w:pPr>
              <w:autoSpaceDE w:val="0"/>
              <w:autoSpaceDN w:val="0"/>
              <w:adjustRightInd w:val="0"/>
              <w:jc w:val="both"/>
              <w:rPr>
                <w:rFonts w:ascii="Arial" w:hAnsi="Arial" w:cs="Arial"/>
                <w:b/>
              </w:rPr>
            </w:pPr>
          </w:p>
          <w:p w14:paraId="62D65299" w14:textId="7AEDB9CE" w:rsidR="00491DFA" w:rsidRPr="00DE64F9" w:rsidRDefault="00491DFA" w:rsidP="007417BF">
            <w:pPr>
              <w:autoSpaceDE w:val="0"/>
              <w:autoSpaceDN w:val="0"/>
              <w:adjustRightInd w:val="0"/>
              <w:jc w:val="both"/>
              <w:rPr>
                <w:rFonts w:ascii="Arial" w:hAnsi="Arial" w:cs="Arial"/>
                <w:b/>
                <w:lang w:val="pt"/>
              </w:rPr>
            </w:pPr>
            <w:r w:rsidRPr="00491DFA">
              <w:rPr>
                <w:rFonts w:ascii="Arial" w:hAnsi="Arial" w:cs="Arial"/>
                <w:b/>
                <w:lang w:val="pt"/>
              </w:rPr>
              <w:t>(</w:t>
            </w:r>
            <w:r w:rsidR="003F786A" w:rsidRPr="00491DFA">
              <w:rPr>
                <w:rFonts w:ascii="Arial" w:hAnsi="Arial" w:cs="Arial"/>
                <w:b/>
                <w:lang w:val="pt"/>
              </w:rPr>
              <w:t>X</w:t>
            </w:r>
            <w:r w:rsidRPr="00491DFA">
              <w:rPr>
                <w:rFonts w:ascii="Arial" w:hAnsi="Arial" w:cs="Arial"/>
                <w:b/>
                <w:lang w:val="pt"/>
              </w:rPr>
              <w:t>) Contratação de Prestação de Serviços</w:t>
            </w:r>
          </w:p>
        </w:tc>
      </w:tr>
    </w:tbl>
    <w:p w14:paraId="4CDAC6D9" w14:textId="77777777" w:rsidR="00491DFA" w:rsidRPr="00491DFA" w:rsidRDefault="00491DFA" w:rsidP="00491DFA">
      <w:pPr>
        <w:autoSpaceDE w:val="0"/>
        <w:autoSpaceDN w:val="0"/>
        <w:adjustRightInd w:val="0"/>
        <w:jc w:val="both"/>
        <w:rPr>
          <w:rFonts w:ascii="Arial" w:hAnsi="Arial" w:cs="Arial"/>
          <w:b/>
        </w:rPr>
      </w:pPr>
    </w:p>
    <w:p w14:paraId="4FAE0FF2" w14:textId="77777777" w:rsidR="00491DFA" w:rsidRPr="00491DFA" w:rsidRDefault="00491DFA" w:rsidP="00491DFA">
      <w:pPr>
        <w:shd w:val="clear" w:color="auto" w:fill="D9D9D9" w:themeFill="background1" w:themeFillShade="D9"/>
        <w:tabs>
          <w:tab w:val="left" w:pos="8089"/>
        </w:tabs>
        <w:autoSpaceDE w:val="0"/>
        <w:autoSpaceDN w:val="0"/>
        <w:adjustRightInd w:val="0"/>
        <w:jc w:val="both"/>
        <w:rPr>
          <w:rFonts w:ascii="Arial" w:hAnsi="Arial" w:cs="Arial"/>
          <w:b/>
        </w:rPr>
      </w:pPr>
      <w:r w:rsidRPr="00491DFA">
        <w:rPr>
          <w:rFonts w:ascii="Arial" w:hAnsi="Arial" w:cs="Arial"/>
          <w:b/>
          <w:lang w:val="pt"/>
        </w:rPr>
        <w:t>2. MODALIDADE E O TIPO DE LICITAÇÃO:</w:t>
      </w:r>
    </w:p>
    <w:p w14:paraId="63A68D4E" w14:textId="77777777" w:rsidR="00491DFA" w:rsidRPr="00491DFA" w:rsidRDefault="00491DFA" w:rsidP="00491DFA">
      <w:pPr>
        <w:autoSpaceDE w:val="0"/>
        <w:autoSpaceDN w:val="0"/>
        <w:adjustRightInd w:val="0"/>
        <w:jc w:val="both"/>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491DFA" w:rsidRPr="00491DFA" w14:paraId="12F0B625" w14:textId="77777777" w:rsidTr="007417BF">
        <w:tc>
          <w:tcPr>
            <w:tcW w:w="4530" w:type="dxa"/>
            <w:tcBorders>
              <w:top w:val="single" w:sz="4" w:space="0" w:color="000000"/>
              <w:left w:val="single" w:sz="4" w:space="0" w:color="000000"/>
              <w:bottom w:val="single" w:sz="4" w:space="0" w:color="000000"/>
              <w:right w:val="single" w:sz="4" w:space="0" w:color="000000"/>
            </w:tcBorders>
            <w:hideMark/>
          </w:tcPr>
          <w:p w14:paraId="0787E160" w14:textId="77777777" w:rsidR="00491DFA" w:rsidRPr="00491DFA" w:rsidRDefault="00491DFA" w:rsidP="007417BF">
            <w:pPr>
              <w:autoSpaceDE w:val="0"/>
              <w:autoSpaceDN w:val="0"/>
              <w:adjustRightInd w:val="0"/>
              <w:jc w:val="both"/>
              <w:rPr>
                <w:rFonts w:ascii="Arial" w:hAnsi="Arial" w:cs="Arial"/>
                <w:b/>
              </w:rPr>
            </w:pPr>
            <w:r w:rsidRPr="00491DFA">
              <w:rPr>
                <w:rFonts w:ascii="Arial" w:hAnsi="Arial" w:cs="Arial"/>
                <w:b/>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2DDD2E8" w14:textId="77777777" w:rsidR="00491DFA" w:rsidRPr="00491DFA" w:rsidRDefault="00491DFA" w:rsidP="007417BF">
            <w:pPr>
              <w:autoSpaceDE w:val="0"/>
              <w:autoSpaceDN w:val="0"/>
              <w:adjustRightInd w:val="0"/>
              <w:jc w:val="both"/>
              <w:rPr>
                <w:rFonts w:ascii="Arial" w:hAnsi="Arial" w:cs="Arial"/>
                <w:b/>
              </w:rPr>
            </w:pPr>
            <w:r w:rsidRPr="00491DFA">
              <w:rPr>
                <w:rFonts w:ascii="Arial" w:hAnsi="Arial" w:cs="Arial"/>
                <w:b/>
                <w:lang w:val="pt"/>
              </w:rPr>
              <w:t>Tipo de Licitação:</w:t>
            </w:r>
          </w:p>
        </w:tc>
      </w:tr>
      <w:tr w:rsidR="00491DFA" w:rsidRPr="00491DFA" w14:paraId="64DB30EB" w14:textId="77777777" w:rsidTr="00DE64F9">
        <w:trPr>
          <w:trHeight w:val="274"/>
        </w:trPr>
        <w:tc>
          <w:tcPr>
            <w:tcW w:w="4530" w:type="dxa"/>
            <w:tcBorders>
              <w:top w:val="single" w:sz="4" w:space="0" w:color="000000"/>
              <w:left w:val="single" w:sz="4" w:space="0" w:color="000000"/>
              <w:bottom w:val="single" w:sz="4" w:space="0" w:color="000000"/>
              <w:right w:val="single" w:sz="4" w:space="0" w:color="000000"/>
            </w:tcBorders>
            <w:hideMark/>
          </w:tcPr>
          <w:p w14:paraId="37887532"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Concorrência - Art. 22 §1°, Art. 23 incisos I e II alínea “c” da Lei n° 8.666/93.</w:t>
            </w:r>
          </w:p>
          <w:p w14:paraId="0904E226"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xml:space="preserve">( ) Tomada  de Preço - Art. 22 §2°, Art. 23 incisos I e II alínea “b “ da Lei n° 8666/93. </w:t>
            </w:r>
          </w:p>
          <w:p w14:paraId="1B647D43"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Convite - Art. 22 §3°, Art. 23 incisos I e II alínea “a” da Lei n° 8.666/93.</w:t>
            </w:r>
          </w:p>
          <w:p w14:paraId="79262251"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 Concurso - Art. 22 § 4° da Lei n° 8.666/93.</w:t>
            </w:r>
          </w:p>
          <w:p w14:paraId="46FF795B"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xml:space="preserve">(  ) Leilão - Art. 22 § 5° da Lei n° 8.666/93. </w:t>
            </w:r>
          </w:p>
          <w:p w14:paraId="51DF82AE" w14:textId="77777777" w:rsidR="00491DFA" w:rsidRPr="00491DFA" w:rsidRDefault="00491DFA" w:rsidP="007417BF">
            <w:pPr>
              <w:widowControl w:val="0"/>
              <w:autoSpaceDE w:val="0"/>
              <w:autoSpaceDN w:val="0"/>
              <w:adjustRightInd w:val="0"/>
              <w:jc w:val="both"/>
              <w:rPr>
                <w:rFonts w:ascii="Arial" w:eastAsia="Calibri" w:hAnsi="Arial" w:cs="Arial"/>
                <w:b/>
                <w:lang w:eastAsia="en-US"/>
              </w:rPr>
            </w:pPr>
            <w:r w:rsidRPr="00491DFA">
              <w:rPr>
                <w:rFonts w:ascii="Arial" w:hAnsi="Arial" w:cs="Arial"/>
                <w:b/>
                <w:lang w:val="pt"/>
              </w:rPr>
              <w:t>(x) Dispensa de Licitação - Art. 24 da Lei n° 8.666/93.</w:t>
            </w:r>
          </w:p>
          <w:p w14:paraId="06A53943"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Inexigibilidade de Licitação - Art. 25 da Lei n° 8.666/93.</w:t>
            </w:r>
          </w:p>
          <w:p w14:paraId="0B926FF9"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Pregão Eletrônico – SRP - Lei Federal n° 10.520/02 e subsidiariamente, no que couber, as disposições da Lei no 8.666/93.</w:t>
            </w:r>
          </w:p>
          <w:p w14:paraId="0BDE5284"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Pregão Eletrônico – Tradicional - Lei Federal n°  10.520/02 e subsidiariamente, no que couber, as disposições da Lei no 8.666/93.</w:t>
            </w:r>
          </w:p>
          <w:p w14:paraId="6B104820" w14:textId="77777777" w:rsidR="00491DFA" w:rsidRPr="00491DFA" w:rsidRDefault="00491DFA" w:rsidP="007417BF">
            <w:pPr>
              <w:widowControl w:val="0"/>
              <w:autoSpaceDE w:val="0"/>
              <w:autoSpaceDN w:val="0"/>
              <w:adjustRightInd w:val="0"/>
              <w:jc w:val="both"/>
              <w:rPr>
                <w:rFonts w:ascii="Arial" w:eastAsia="Calibri" w:hAnsi="Arial" w:cs="Arial"/>
                <w:bCs/>
                <w:lang w:eastAsia="en-US"/>
              </w:rPr>
            </w:pPr>
            <w:r w:rsidRPr="00491DFA">
              <w:rPr>
                <w:rFonts w:ascii="Arial" w:hAnsi="Arial" w:cs="Arial"/>
                <w:lang w:val="pt"/>
              </w:rPr>
              <w:t>( ) Pregão Presencial – SRP - Lei Federal n°  10.520/02 e subsidiariamente, no que couber, as disposições da Lei no 8.666/93.</w:t>
            </w:r>
          </w:p>
          <w:p w14:paraId="7C278DC9" w14:textId="07FBB320" w:rsidR="00491DFA" w:rsidRPr="00DE64F9" w:rsidRDefault="00491DFA" w:rsidP="007417BF">
            <w:pPr>
              <w:widowControl w:val="0"/>
              <w:autoSpaceDE w:val="0"/>
              <w:autoSpaceDN w:val="0"/>
              <w:adjustRightInd w:val="0"/>
              <w:jc w:val="both"/>
              <w:rPr>
                <w:rFonts w:ascii="Arial" w:eastAsia="Calibri" w:hAnsi="Arial" w:cs="Arial"/>
                <w:lang w:val="pt" w:eastAsia="en-US"/>
              </w:rPr>
            </w:pPr>
            <w:r w:rsidRPr="00491DFA">
              <w:rPr>
                <w:rFonts w:ascii="Arial" w:hAnsi="Arial" w:cs="Arial"/>
                <w:lang w:val="pt"/>
              </w:rPr>
              <w:t xml:space="preserve">( ) Pregão Presencial – Tradicional - Lei n° 10.520/2002  e subsidiariamente, no que couber, as disposições da Lei no </w:t>
            </w:r>
            <w:r w:rsidRPr="00491DFA">
              <w:rPr>
                <w:rFonts w:ascii="Arial" w:hAnsi="Arial" w:cs="Arial"/>
                <w:lang w:val="pt"/>
              </w:rPr>
              <w:lastRenderedPageBreak/>
              <w:t>8.666/93.</w:t>
            </w:r>
          </w:p>
        </w:tc>
        <w:tc>
          <w:tcPr>
            <w:tcW w:w="4531" w:type="dxa"/>
            <w:tcBorders>
              <w:top w:val="single" w:sz="4" w:space="0" w:color="000000"/>
              <w:left w:val="single" w:sz="4" w:space="0" w:color="000000"/>
              <w:bottom w:val="single" w:sz="4" w:space="0" w:color="000000"/>
              <w:right w:val="single" w:sz="4" w:space="0" w:color="000000"/>
            </w:tcBorders>
          </w:tcPr>
          <w:p w14:paraId="14775C92"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lastRenderedPageBreak/>
              <w:t>Art. 45, incisos I ao IV, da Lei n° 8.666/93:</w:t>
            </w:r>
          </w:p>
          <w:p w14:paraId="42270CF4" w14:textId="23D6C43E"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w:t>
            </w:r>
            <w:r w:rsidR="00A042AA" w:rsidRPr="00491DFA">
              <w:rPr>
                <w:rFonts w:ascii="Arial" w:hAnsi="Arial" w:cs="Arial"/>
                <w:b/>
                <w:lang w:val="pt"/>
              </w:rPr>
              <w:t>X</w:t>
            </w:r>
            <w:r w:rsidRPr="00491DFA">
              <w:rPr>
                <w:rFonts w:ascii="Arial" w:hAnsi="Arial" w:cs="Arial"/>
                <w:lang w:val="pt"/>
              </w:rPr>
              <w:t xml:space="preserve">) Menor Preço Global </w:t>
            </w:r>
          </w:p>
          <w:p w14:paraId="6F28C428" w14:textId="013343FC" w:rsidR="00491DFA" w:rsidRPr="00491DFA" w:rsidRDefault="00491DFA" w:rsidP="007417BF">
            <w:pPr>
              <w:widowControl w:val="0"/>
              <w:shd w:val="clear" w:color="auto" w:fill="FFFFFF"/>
              <w:autoSpaceDE w:val="0"/>
              <w:autoSpaceDN w:val="0"/>
              <w:adjustRightInd w:val="0"/>
              <w:rPr>
                <w:rFonts w:ascii="Arial" w:eastAsia="Calibri" w:hAnsi="Arial" w:cs="Arial"/>
                <w:bCs/>
                <w:lang w:eastAsia="en-US"/>
              </w:rPr>
            </w:pPr>
            <w:r w:rsidRPr="00491DFA">
              <w:rPr>
                <w:rFonts w:ascii="Arial" w:hAnsi="Arial" w:cs="Arial"/>
                <w:lang w:val="pt"/>
              </w:rPr>
              <w:t>(</w:t>
            </w:r>
            <w:r w:rsidR="00A042AA">
              <w:rPr>
                <w:rFonts w:ascii="Arial" w:hAnsi="Arial" w:cs="Arial"/>
                <w:lang w:val="pt"/>
              </w:rPr>
              <w:t xml:space="preserve">  </w:t>
            </w:r>
            <w:r w:rsidRPr="00491DFA">
              <w:rPr>
                <w:rFonts w:ascii="Arial" w:hAnsi="Arial" w:cs="Arial"/>
                <w:lang w:val="pt"/>
              </w:rPr>
              <w:t>) Menor Preço por item</w:t>
            </w:r>
          </w:p>
          <w:p w14:paraId="09FA125E"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 Menor Preço Lote</w:t>
            </w:r>
          </w:p>
          <w:p w14:paraId="599F5FE9"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xml:space="preserve">(  ) Melhor Técnica </w:t>
            </w:r>
          </w:p>
          <w:p w14:paraId="522F5D96"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xml:space="preserve">(  ) Técnica e Preço </w:t>
            </w:r>
          </w:p>
          <w:p w14:paraId="7E262B90"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 Maior Lance ou Oferta</w:t>
            </w:r>
          </w:p>
          <w:p w14:paraId="19623EFB"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xml:space="preserve">(   ) Maior desconto </w:t>
            </w:r>
          </w:p>
          <w:p w14:paraId="6916ECD6"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 Não se enquadra.</w:t>
            </w:r>
          </w:p>
          <w:p w14:paraId="2F88BCCA" w14:textId="77777777" w:rsidR="00491DFA" w:rsidRPr="00491DFA" w:rsidRDefault="00491DFA" w:rsidP="007417BF">
            <w:pPr>
              <w:autoSpaceDE w:val="0"/>
              <w:autoSpaceDN w:val="0"/>
              <w:adjustRightInd w:val="0"/>
              <w:jc w:val="both"/>
              <w:rPr>
                <w:rFonts w:ascii="Arial" w:hAnsi="Arial" w:cs="Arial"/>
                <w:b/>
              </w:rPr>
            </w:pPr>
          </w:p>
          <w:p w14:paraId="2BBF4C34" w14:textId="77777777" w:rsidR="00491DFA" w:rsidRPr="00491DFA" w:rsidRDefault="00491DFA" w:rsidP="007417BF">
            <w:pPr>
              <w:autoSpaceDE w:val="0"/>
              <w:autoSpaceDN w:val="0"/>
              <w:adjustRightInd w:val="0"/>
              <w:jc w:val="both"/>
              <w:rPr>
                <w:rFonts w:ascii="Arial" w:hAnsi="Arial" w:cs="Arial"/>
                <w:b/>
              </w:rPr>
            </w:pPr>
          </w:p>
        </w:tc>
      </w:tr>
    </w:tbl>
    <w:p w14:paraId="47F092E5" w14:textId="77777777" w:rsidR="00491DFA" w:rsidRPr="00491DFA" w:rsidRDefault="00491DFA" w:rsidP="00491DFA">
      <w:pPr>
        <w:tabs>
          <w:tab w:val="left" w:pos="8089"/>
        </w:tabs>
        <w:autoSpaceDE w:val="0"/>
        <w:autoSpaceDN w:val="0"/>
        <w:adjustRightInd w:val="0"/>
        <w:jc w:val="both"/>
        <w:rPr>
          <w:rFonts w:ascii="Arial" w:hAnsi="Arial" w:cs="Arial"/>
          <w:b/>
        </w:rPr>
      </w:pPr>
    </w:p>
    <w:p w14:paraId="734027C4" w14:textId="77777777" w:rsidR="00491DFA" w:rsidRPr="00491DFA" w:rsidRDefault="00491DFA" w:rsidP="00491DFA">
      <w:pPr>
        <w:shd w:val="clear" w:color="auto" w:fill="D9D9D9" w:themeFill="background1" w:themeFillShade="D9"/>
        <w:tabs>
          <w:tab w:val="left" w:pos="8089"/>
        </w:tabs>
        <w:autoSpaceDE w:val="0"/>
        <w:autoSpaceDN w:val="0"/>
        <w:adjustRightInd w:val="0"/>
        <w:jc w:val="both"/>
        <w:rPr>
          <w:rFonts w:ascii="Arial" w:hAnsi="Arial" w:cs="Arial"/>
          <w:b/>
        </w:rPr>
      </w:pPr>
      <w:r w:rsidRPr="00491DFA">
        <w:rPr>
          <w:rFonts w:ascii="Arial" w:hAnsi="Arial" w:cs="Arial"/>
          <w:b/>
          <w:lang w:val="pt"/>
        </w:rPr>
        <w:t>3. DA LEGISLAÇÃO APLICÁVEL:</w:t>
      </w:r>
    </w:p>
    <w:p w14:paraId="7F427C77" w14:textId="77777777" w:rsidR="00491DFA" w:rsidRPr="00491DFA" w:rsidRDefault="00491DFA" w:rsidP="00491DFA">
      <w:pPr>
        <w:autoSpaceDE w:val="0"/>
        <w:autoSpaceDN w:val="0"/>
        <w:adjustRightInd w:val="0"/>
        <w:jc w:val="both"/>
        <w:rPr>
          <w:rFonts w:ascii="Arial" w:hAnsi="Arial" w:cs="Arial"/>
          <w:b/>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491DFA" w:rsidRPr="00491DFA" w14:paraId="004215A6" w14:textId="77777777" w:rsidTr="007417BF">
        <w:tc>
          <w:tcPr>
            <w:tcW w:w="9071" w:type="dxa"/>
            <w:tcBorders>
              <w:top w:val="single" w:sz="4" w:space="0" w:color="000000"/>
              <w:left w:val="single" w:sz="4" w:space="0" w:color="000000"/>
              <w:bottom w:val="single" w:sz="4" w:space="0" w:color="000000"/>
              <w:right w:val="single" w:sz="4" w:space="0" w:color="000000"/>
            </w:tcBorders>
          </w:tcPr>
          <w:p w14:paraId="34ADE195"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xml:space="preserve">(x) Lei n° 8.666/93 e suas alterações (Institui normas para Licitações e Contratos da Administração); </w:t>
            </w:r>
          </w:p>
          <w:p w14:paraId="0DB3F0D1" w14:textId="77777777" w:rsidR="00491DFA" w:rsidRPr="00491DFA" w:rsidRDefault="00491DFA" w:rsidP="007417BF">
            <w:pPr>
              <w:widowControl w:val="0"/>
              <w:autoSpaceDE w:val="0"/>
              <w:autoSpaceDN w:val="0"/>
              <w:adjustRightInd w:val="0"/>
              <w:rPr>
                <w:rFonts w:ascii="Arial" w:eastAsia="Calibri" w:hAnsi="Arial" w:cs="Arial"/>
                <w:lang w:eastAsia="en-US"/>
              </w:rPr>
            </w:pPr>
          </w:p>
          <w:p w14:paraId="4B2A33AE"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(x) Lei Complementar n° 123/2006 (Institui o Estatuto Nacional da Microempresa e Empresa de Pequeno Porte) e alterações posteriores;</w:t>
            </w:r>
          </w:p>
          <w:p w14:paraId="2D0D6511" w14:textId="77777777" w:rsidR="00491DFA" w:rsidRPr="00491DFA" w:rsidRDefault="00491DFA" w:rsidP="007417BF">
            <w:pPr>
              <w:widowControl w:val="0"/>
              <w:autoSpaceDE w:val="0"/>
              <w:autoSpaceDN w:val="0"/>
              <w:adjustRightInd w:val="0"/>
              <w:rPr>
                <w:rFonts w:ascii="Arial" w:eastAsia="Calibri" w:hAnsi="Arial" w:cs="Arial"/>
                <w:lang w:eastAsia="en-US"/>
              </w:rPr>
            </w:pPr>
          </w:p>
          <w:p w14:paraId="75EB0242"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(x) Decreto Municipal n° 041/2018 que regulamenta Sistema de Registro de Preços no Município.</w:t>
            </w:r>
          </w:p>
          <w:p w14:paraId="53C289F3" w14:textId="77777777" w:rsidR="00491DFA" w:rsidRPr="00491DFA" w:rsidRDefault="00491DFA" w:rsidP="007417BF">
            <w:pPr>
              <w:widowControl w:val="0"/>
              <w:autoSpaceDE w:val="0"/>
              <w:autoSpaceDN w:val="0"/>
              <w:adjustRightInd w:val="0"/>
              <w:rPr>
                <w:rFonts w:ascii="Arial" w:eastAsia="Calibri" w:hAnsi="Arial" w:cs="Arial"/>
                <w:lang w:eastAsia="en-US"/>
              </w:rPr>
            </w:pPr>
          </w:p>
          <w:p w14:paraId="6932FF60"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Outra Legislação específica, sendo a _______________________</w:t>
            </w:r>
          </w:p>
          <w:p w14:paraId="647BE661"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p>
        </w:tc>
      </w:tr>
    </w:tbl>
    <w:p w14:paraId="02451ED5" w14:textId="77777777" w:rsidR="00491DFA" w:rsidRPr="00491DFA" w:rsidRDefault="00491DFA" w:rsidP="00491DFA">
      <w:pPr>
        <w:autoSpaceDE w:val="0"/>
        <w:autoSpaceDN w:val="0"/>
        <w:adjustRightInd w:val="0"/>
        <w:jc w:val="both"/>
        <w:rPr>
          <w:rFonts w:ascii="Arial" w:hAnsi="Arial" w:cs="Arial"/>
          <w:b/>
        </w:rPr>
      </w:pPr>
    </w:p>
    <w:p w14:paraId="30BC7439" w14:textId="77777777" w:rsidR="00491DFA" w:rsidRPr="00491DFA" w:rsidRDefault="00491DFA" w:rsidP="00491DFA">
      <w:pPr>
        <w:shd w:val="clear" w:color="auto" w:fill="D9D9D9" w:themeFill="background1" w:themeFillShade="D9"/>
        <w:tabs>
          <w:tab w:val="left" w:pos="8089"/>
        </w:tabs>
        <w:autoSpaceDE w:val="0"/>
        <w:autoSpaceDN w:val="0"/>
        <w:adjustRightInd w:val="0"/>
        <w:jc w:val="both"/>
        <w:rPr>
          <w:rFonts w:ascii="Arial" w:hAnsi="Arial" w:cs="Arial"/>
          <w:b/>
        </w:rPr>
      </w:pPr>
      <w:r w:rsidRPr="00491DFA">
        <w:rPr>
          <w:rFonts w:ascii="Arial" w:hAnsi="Arial" w:cs="Arial"/>
          <w:b/>
          <w:lang w:val="pt"/>
        </w:rPr>
        <w:t>4. DO OBJETO:</w:t>
      </w:r>
    </w:p>
    <w:p w14:paraId="48C38251" w14:textId="77777777" w:rsidR="00491DFA" w:rsidRPr="00491DFA" w:rsidRDefault="00491DFA" w:rsidP="00491DFA">
      <w:pPr>
        <w:tabs>
          <w:tab w:val="left" w:pos="8089"/>
        </w:tabs>
        <w:autoSpaceDE w:val="0"/>
        <w:autoSpaceDN w:val="0"/>
        <w:adjustRightInd w:val="0"/>
        <w:jc w:val="both"/>
        <w:rPr>
          <w:rFonts w:ascii="Arial" w:hAnsi="Arial" w:cs="Arial"/>
          <w:b/>
        </w:rPr>
      </w:pPr>
    </w:p>
    <w:p w14:paraId="0F6B2C4B" w14:textId="31772998" w:rsidR="00491DFA" w:rsidRPr="006037D1" w:rsidRDefault="00491DFA" w:rsidP="00491DFA">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lang w:val="pt"/>
        </w:rPr>
      </w:pPr>
      <w:r w:rsidRPr="00491DFA">
        <w:rPr>
          <w:rFonts w:ascii="Arial" w:hAnsi="Arial" w:cs="Arial"/>
          <w:lang w:val="pt"/>
        </w:rPr>
        <w:t>4.1.</w:t>
      </w:r>
      <w:r w:rsidRPr="00491DFA">
        <w:rPr>
          <w:rFonts w:ascii="Arial" w:hAnsi="Arial" w:cs="Arial"/>
        </w:rPr>
        <w:t xml:space="preserve"> </w:t>
      </w:r>
      <w:r w:rsidRPr="00491DFA">
        <w:rPr>
          <w:rFonts w:ascii="Arial" w:hAnsi="Arial" w:cs="Arial"/>
          <w:lang w:val="pt"/>
        </w:rPr>
        <w:t xml:space="preserve">A presente </w:t>
      </w:r>
      <w:r w:rsidRPr="006037D1">
        <w:rPr>
          <w:rFonts w:ascii="Arial" w:hAnsi="Arial" w:cs="Arial"/>
          <w:lang w:val="pt"/>
        </w:rPr>
        <w:t xml:space="preserve">licitação tem como objeto a </w:t>
      </w:r>
      <w:r w:rsidR="00674D9D" w:rsidRPr="00674D9D">
        <w:rPr>
          <w:rFonts w:ascii="Arial" w:hAnsi="Arial" w:cs="Arial"/>
          <w:b/>
          <w:shd w:val="clear" w:color="auto" w:fill="FFFFFF"/>
        </w:rPr>
        <w:t>Contratação de empresa especializada para ministrar curso referente à nova Lei de Licitações e Contratos - Lei 14.133/2021 -  para os servidores e agentes públicos do município de Nova Santa Helena/MT</w:t>
      </w:r>
      <w:r w:rsidRPr="006037D1">
        <w:rPr>
          <w:rFonts w:ascii="Arial" w:hAnsi="Arial" w:cs="Arial"/>
          <w:lang w:val="pt"/>
        </w:rPr>
        <w:t>, conforme especificações, quantidades e condições previstas neste Termo de referência.</w:t>
      </w:r>
      <w:r w:rsidR="00674D9D">
        <w:rPr>
          <w:rFonts w:ascii="Arial" w:hAnsi="Arial" w:cs="Arial"/>
          <w:lang w:val="pt"/>
        </w:rPr>
        <w:t xml:space="preserve"> </w:t>
      </w:r>
    </w:p>
    <w:p w14:paraId="1D8EE05C" w14:textId="77777777" w:rsidR="00491DFA" w:rsidRPr="00491DFA" w:rsidRDefault="00491DFA" w:rsidP="00491DFA">
      <w:pPr>
        <w:autoSpaceDE w:val="0"/>
        <w:autoSpaceDN w:val="0"/>
        <w:adjustRightInd w:val="0"/>
        <w:jc w:val="both"/>
        <w:rPr>
          <w:rFonts w:ascii="Arial" w:hAnsi="Arial" w:cs="Arial"/>
          <w:color w:val="1B1B1B"/>
          <w:lang w:val="pt"/>
        </w:rPr>
      </w:pPr>
    </w:p>
    <w:p w14:paraId="0D41FC39" w14:textId="77777777" w:rsidR="00491DFA" w:rsidRPr="00491DFA" w:rsidRDefault="00491DFA" w:rsidP="00491DFA">
      <w:pPr>
        <w:shd w:val="clear" w:color="auto" w:fill="D9D9D9" w:themeFill="background1" w:themeFillShade="D9"/>
        <w:tabs>
          <w:tab w:val="left" w:pos="8089"/>
        </w:tabs>
        <w:autoSpaceDE w:val="0"/>
        <w:autoSpaceDN w:val="0"/>
        <w:adjustRightInd w:val="0"/>
        <w:jc w:val="both"/>
        <w:rPr>
          <w:rFonts w:ascii="Arial" w:hAnsi="Arial" w:cs="Arial"/>
          <w:b/>
        </w:rPr>
      </w:pPr>
      <w:r w:rsidRPr="00491DFA">
        <w:rPr>
          <w:rFonts w:ascii="Arial" w:hAnsi="Arial" w:cs="Arial"/>
          <w:b/>
          <w:lang w:val="pt"/>
        </w:rPr>
        <w:t>5. DA JUSTIFICATIVA:</w:t>
      </w:r>
    </w:p>
    <w:p w14:paraId="3775BF2B" w14:textId="77777777" w:rsidR="00491DFA" w:rsidRPr="00491DFA" w:rsidRDefault="00491DFA" w:rsidP="00491DFA">
      <w:pPr>
        <w:autoSpaceDE w:val="0"/>
        <w:autoSpaceDN w:val="0"/>
        <w:adjustRightInd w:val="0"/>
        <w:jc w:val="both"/>
        <w:rPr>
          <w:rFonts w:ascii="Arial" w:hAnsi="Arial" w:cs="Arial"/>
        </w:rPr>
      </w:pPr>
    </w:p>
    <w:p w14:paraId="493730D9" w14:textId="58837DCE" w:rsidR="00491DFA" w:rsidRPr="00561E7C" w:rsidRDefault="00491DFA" w:rsidP="00561E7C">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bCs/>
          <w:color w:val="1B1B1B"/>
        </w:rPr>
      </w:pPr>
      <w:r w:rsidRPr="00491DFA">
        <w:rPr>
          <w:rFonts w:ascii="Arial" w:hAnsi="Arial" w:cs="Arial"/>
          <w:color w:val="1B1B1B"/>
          <w:lang w:val="pt"/>
        </w:rPr>
        <w:t xml:space="preserve">5.1. </w:t>
      </w:r>
      <w:r w:rsidR="00A643D6">
        <w:rPr>
          <w:rFonts w:ascii="Arial" w:hAnsi="Arial" w:cs="Arial"/>
          <w:color w:val="1B1B1B"/>
          <w:lang w:val="pt"/>
        </w:rPr>
        <w:t>É</w:t>
      </w:r>
      <w:r w:rsidR="00A643D6" w:rsidRPr="00A643D6">
        <w:rPr>
          <w:rFonts w:ascii="Arial" w:hAnsi="Arial" w:cs="Arial"/>
          <w:color w:val="1B1B1B"/>
        </w:rPr>
        <w:t xml:space="preserve"> sabido que a Lei 14.133 veio em substituição à Lei 8.666/93 e traz, consigo, algumas mudanças na forma como se adquire bens e serviços no setor público e, se faz imprescindível a capacitação dos agentes públicos envolvidos acerca da nova lei. Portanto, também, se faz necessária a contratação da empresa para que se torne viável a formação supracitada</w:t>
      </w:r>
      <w:r w:rsidR="00A643D6">
        <w:rPr>
          <w:rFonts w:ascii="Arial" w:hAnsi="Arial" w:cs="Arial"/>
          <w:color w:val="1B1B1B"/>
        </w:rPr>
        <w:t>.</w:t>
      </w:r>
    </w:p>
    <w:p w14:paraId="6559D8B6" w14:textId="77777777" w:rsidR="00491DFA" w:rsidRPr="00491DFA" w:rsidRDefault="00491DFA" w:rsidP="00491DFA">
      <w:pPr>
        <w:autoSpaceDE w:val="0"/>
        <w:autoSpaceDN w:val="0"/>
        <w:adjustRightInd w:val="0"/>
        <w:jc w:val="both"/>
        <w:rPr>
          <w:rFonts w:ascii="Arial" w:hAnsi="Arial" w:cs="Arial"/>
        </w:rPr>
      </w:pPr>
    </w:p>
    <w:p w14:paraId="42DB9CD4" w14:textId="77777777" w:rsidR="00491DFA" w:rsidRPr="00491DFA" w:rsidRDefault="00491DFA" w:rsidP="00491DFA">
      <w:pPr>
        <w:shd w:val="clear" w:color="auto" w:fill="D9D9D9" w:themeFill="background1" w:themeFillShade="D9"/>
        <w:autoSpaceDE w:val="0"/>
        <w:autoSpaceDN w:val="0"/>
        <w:adjustRightInd w:val="0"/>
        <w:jc w:val="both"/>
        <w:rPr>
          <w:rFonts w:ascii="Arial" w:hAnsi="Arial" w:cs="Arial"/>
          <w:b/>
        </w:rPr>
      </w:pPr>
      <w:r w:rsidRPr="00491DFA">
        <w:rPr>
          <w:rFonts w:ascii="Arial" w:hAnsi="Arial" w:cs="Arial"/>
          <w:b/>
          <w:lang w:val="pt"/>
        </w:rPr>
        <w:t>6. DA ESPECIFICAÇÃO E CUSTO ESTIMADO DO OBJETO:</w:t>
      </w:r>
    </w:p>
    <w:p w14:paraId="7E1C3B44" w14:textId="77777777" w:rsidR="00491DFA" w:rsidRPr="00491DFA" w:rsidRDefault="00491DFA" w:rsidP="00491DFA">
      <w:pPr>
        <w:autoSpaceDE w:val="0"/>
        <w:autoSpaceDN w:val="0"/>
        <w:adjustRightInd w:val="0"/>
        <w:jc w:val="both"/>
        <w:rPr>
          <w:rFonts w:ascii="Arial" w:hAnsi="Arial" w:cs="Arial"/>
          <w:b/>
        </w:rPr>
      </w:pPr>
    </w:p>
    <w:tbl>
      <w:tblPr>
        <w:tblStyle w:val="Tabelacomgrade"/>
        <w:tblW w:w="0" w:type="auto"/>
        <w:tblLook w:val="04A0" w:firstRow="1" w:lastRow="0" w:firstColumn="1" w:lastColumn="0" w:noHBand="0" w:noVBand="1"/>
      </w:tblPr>
      <w:tblGrid>
        <w:gridCol w:w="9061"/>
      </w:tblGrid>
      <w:tr w:rsidR="00491DFA" w:rsidRPr="00491DFA" w14:paraId="2FBB5F72" w14:textId="77777777" w:rsidTr="007417BF">
        <w:tc>
          <w:tcPr>
            <w:tcW w:w="0" w:type="auto"/>
          </w:tcPr>
          <w:p w14:paraId="1C1AA022" w14:textId="77777777" w:rsidR="00491DFA" w:rsidRDefault="00491DFA" w:rsidP="007417BF">
            <w:pPr>
              <w:widowControl w:val="0"/>
              <w:tabs>
                <w:tab w:val="left" w:pos="552"/>
              </w:tabs>
              <w:autoSpaceDE w:val="0"/>
              <w:autoSpaceDN w:val="0"/>
              <w:spacing w:before="12"/>
              <w:jc w:val="both"/>
              <w:rPr>
                <w:rFonts w:ascii="Arial" w:hAnsi="Arial" w:cs="Arial"/>
                <w:color w:val="1B1B1B"/>
                <w:lang w:val="pt"/>
              </w:rPr>
            </w:pPr>
            <w:r w:rsidRPr="00491DFA">
              <w:rPr>
                <w:rFonts w:ascii="Arial" w:hAnsi="Arial" w:cs="Arial"/>
                <w:color w:val="1B1B1B"/>
                <w:lang w:val="pt"/>
              </w:rPr>
              <w:t>6.1. As especificações do objeto, bem como as quantidades e valores constam na planilha abaixo:</w:t>
            </w:r>
          </w:p>
          <w:p w14:paraId="0319E47A" w14:textId="77777777" w:rsidR="00033694" w:rsidRPr="00491DFA" w:rsidRDefault="00033694" w:rsidP="007417BF">
            <w:pPr>
              <w:widowControl w:val="0"/>
              <w:tabs>
                <w:tab w:val="left" w:pos="552"/>
              </w:tabs>
              <w:autoSpaceDE w:val="0"/>
              <w:autoSpaceDN w:val="0"/>
              <w:spacing w:before="12"/>
              <w:jc w:val="both"/>
              <w:rPr>
                <w:rFonts w:ascii="Arial" w:hAnsi="Arial" w:cs="Arial"/>
                <w:color w:val="1B1B1B"/>
                <w:lang w:val="pt"/>
              </w:rPr>
            </w:pPr>
          </w:p>
          <w:p w14:paraId="447DF8B7" w14:textId="425D8B38" w:rsidR="00491DFA" w:rsidRPr="00491DFA" w:rsidRDefault="00491DFA" w:rsidP="00842333">
            <w:pPr>
              <w:widowControl w:val="0"/>
              <w:tabs>
                <w:tab w:val="left" w:pos="598"/>
              </w:tabs>
              <w:autoSpaceDE w:val="0"/>
              <w:autoSpaceDN w:val="0"/>
              <w:ind w:right="140"/>
              <w:jc w:val="both"/>
              <w:rPr>
                <w:rFonts w:ascii="Arial" w:hAnsi="Arial" w:cs="Arial"/>
                <w:color w:val="1B1B1B"/>
                <w:lang w:val="pt"/>
              </w:rPr>
            </w:pPr>
            <w:r w:rsidRPr="00491DFA">
              <w:rPr>
                <w:rFonts w:ascii="Arial" w:hAnsi="Arial" w:cs="Arial"/>
                <w:color w:val="000000" w:themeColor="text1"/>
              </w:rPr>
              <w:t xml:space="preserve">6.3. O valor máximo admissível para a contratação dos serviços, elaborado com base na média dos preços praticados no mercado, mediante pesquisa efetuada junto a fornecedores do ramo é de </w:t>
            </w:r>
            <w:r w:rsidR="00842333">
              <w:rPr>
                <w:rFonts w:ascii="Arial" w:hAnsi="Arial" w:cs="Arial"/>
                <w:b/>
                <w:color w:val="000000" w:themeColor="text1"/>
              </w:rPr>
              <w:t>R$ 9</w:t>
            </w:r>
            <w:r w:rsidRPr="00E81F8C">
              <w:rPr>
                <w:rFonts w:ascii="Arial" w:hAnsi="Arial" w:cs="Arial"/>
                <w:b/>
                <w:color w:val="000000" w:themeColor="text1"/>
              </w:rPr>
              <w:t>.</w:t>
            </w:r>
            <w:r w:rsidR="00842333">
              <w:rPr>
                <w:rFonts w:ascii="Arial" w:hAnsi="Arial" w:cs="Arial"/>
                <w:b/>
                <w:color w:val="000000" w:themeColor="text1"/>
              </w:rPr>
              <w:t>10</w:t>
            </w:r>
            <w:r w:rsidR="00E81F8C" w:rsidRPr="00E81F8C">
              <w:rPr>
                <w:rFonts w:ascii="Arial" w:hAnsi="Arial" w:cs="Arial"/>
                <w:b/>
                <w:color w:val="000000" w:themeColor="text1"/>
              </w:rPr>
              <w:t>0</w:t>
            </w:r>
            <w:r w:rsidRPr="00E81F8C">
              <w:rPr>
                <w:rFonts w:ascii="Arial" w:hAnsi="Arial" w:cs="Arial"/>
                <w:b/>
                <w:color w:val="000000" w:themeColor="text1"/>
              </w:rPr>
              <w:t xml:space="preserve">,00 </w:t>
            </w:r>
            <w:r w:rsidR="00033694" w:rsidRPr="00E81F8C">
              <w:rPr>
                <w:rFonts w:ascii="Arial" w:hAnsi="Arial" w:cs="Arial"/>
                <w:b/>
                <w:color w:val="000000" w:themeColor="text1"/>
              </w:rPr>
              <w:t>(</w:t>
            </w:r>
            <w:r w:rsidR="00842333">
              <w:rPr>
                <w:rFonts w:ascii="Arial" w:hAnsi="Arial" w:cs="Arial"/>
                <w:b/>
                <w:color w:val="000000" w:themeColor="text1"/>
              </w:rPr>
              <w:t>Nove Mil e Cem Reais</w:t>
            </w:r>
            <w:r w:rsidR="00033694" w:rsidRPr="00E81F8C">
              <w:rPr>
                <w:rFonts w:ascii="Arial" w:hAnsi="Arial" w:cs="Arial"/>
                <w:b/>
                <w:color w:val="000000" w:themeColor="text1"/>
              </w:rPr>
              <w:t>)</w:t>
            </w:r>
            <w:r w:rsidR="00033694" w:rsidRPr="00491DFA">
              <w:rPr>
                <w:rFonts w:ascii="Arial" w:hAnsi="Arial" w:cs="Arial"/>
                <w:color w:val="000000" w:themeColor="text1"/>
              </w:rPr>
              <w:t>.</w:t>
            </w:r>
          </w:p>
        </w:tc>
      </w:tr>
    </w:tbl>
    <w:p w14:paraId="42495F85" w14:textId="77777777" w:rsidR="00491DFA" w:rsidRPr="00491DFA" w:rsidRDefault="00491DFA" w:rsidP="00491DFA">
      <w:pPr>
        <w:widowControl w:val="0"/>
        <w:tabs>
          <w:tab w:val="left" w:pos="552"/>
        </w:tabs>
        <w:autoSpaceDE w:val="0"/>
        <w:autoSpaceDN w:val="0"/>
        <w:spacing w:before="12"/>
        <w:rPr>
          <w:rFonts w:ascii="Arial" w:hAnsi="Arial" w:cs="Arial"/>
          <w:color w:val="1B1B1B"/>
          <w:lang w:val="pt"/>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8"/>
        <w:gridCol w:w="4612"/>
        <w:gridCol w:w="861"/>
        <w:gridCol w:w="698"/>
        <w:gridCol w:w="1107"/>
        <w:gridCol w:w="1030"/>
      </w:tblGrid>
      <w:tr w:rsidR="00AC6EB7" w:rsidRPr="0074792A" w14:paraId="36779501" w14:textId="77777777" w:rsidTr="00A42A60">
        <w:trPr>
          <w:trHeight w:val="407"/>
          <w:jc w:val="center"/>
        </w:trPr>
        <w:tc>
          <w:tcPr>
            <w:tcW w:w="618" w:type="dxa"/>
            <w:shd w:val="clear" w:color="auto" w:fill="auto"/>
            <w:vAlign w:val="center"/>
            <w:hideMark/>
          </w:tcPr>
          <w:p w14:paraId="39C9B88D" w14:textId="77777777" w:rsidR="00AC6EB7" w:rsidRPr="0074792A" w:rsidRDefault="00AC6EB7" w:rsidP="00A42A60">
            <w:pPr>
              <w:jc w:val="center"/>
              <w:rPr>
                <w:rFonts w:ascii="Arial" w:hAnsi="Arial" w:cs="Arial"/>
                <w:b/>
                <w:bCs/>
                <w:color w:val="000000"/>
                <w:sz w:val="20"/>
                <w:szCs w:val="20"/>
              </w:rPr>
            </w:pPr>
            <w:r w:rsidRPr="0074792A">
              <w:rPr>
                <w:rFonts w:ascii="Arial" w:hAnsi="Arial" w:cs="Arial"/>
                <w:sz w:val="20"/>
                <w:szCs w:val="20"/>
              </w:rPr>
              <w:t xml:space="preserve">       </w:t>
            </w:r>
            <w:r w:rsidRPr="0074792A">
              <w:rPr>
                <w:rFonts w:ascii="Arial" w:hAnsi="Arial" w:cs="Arial"/>
                <w:b/>
                <w:bCs/>
                <w:color w:val="000000"/>
                <w:sz w:val="20"/>
                <w:szCs w:val="20"/>
              </w:rPr>
              <w:t>ITEM</w:t>
            </w:r>
          </w:p>
        </w:tc>
        <w:tc>
          <w:tcPr>
            <w:tcW w:w="4612" w:type="dxa"/>
            <w:shd w:val="clear" w:color="auto" w:fill="auto"/>
            <w:vAlign w:val="center"/>
            <w:hideMark/>
          </w:tcPr>
          <w:p w14:paraId="0AB9D2EA" w14:textId="77777777" w:rsidR="00AC6EB7" w:rsidRPr="0074792A" w:rsidRDefault="00AC6EB7" w:rsidP="00A42A60">
            <w:pPr>
              <w:jc w:val="center"/>
              <w:rPr>
                <w:rFonts w:ascii="Arial" w:hAnsi="Arial" w:cs="Arial"/>
                <w:b/>
                <w:bCs/>
                <w:color w:val="000000"/>
                <w:sz w:val="20"/>
                <w:szCs w:val="20"/>
              </w:rPr>
            </w:pPr>
            <w:r w:rsidRPr="0074792A">
              <w:rPr>
                <w:rFonts w:ascii="Arial" w:hAnsi="Arial" w:cs="Arial"/>
                <w:b/>
                <w:bCs/>
                <w:color w:val="000000"/>
                <w:sz w:val="20"/>
                <w:szCs w:val="20"/>
              </w:rPr>
              <w:t>DESCRIÇÃO DOS SERVIÇOS</w:t>
            </w:r>
          </w:p>
        </w:tc>
        <w:tc>
          <w:tcPr>
            <w:tcW w:w="861" w:type="dxa"/>
            <w:shd w:val="clear" w:color="auto" w:fill="auto"/>
            <w:vAlign w:val="center"/>
            <w:hideMark/>
          </w:tcPr>
          <w:p w14:paraId="15DD1EBF" w14:textId="77777777" w:rsidR="00AC6EB7" w:rsidRPr="0074792A" w:rsidRDefault="00AC6EB7" w:rsidP="00A42A60">
            <w:pPr>
              <w:jc w:val="center"/>
              <w:rPr>
                <w:rFonts w:ascii="Arial" w:hAnsi="Arial" w:cs="Arial"/>
                <w:b/>
                <w:bCs/>
                <w:color w:val="000000"/>
                <w:sz w:val="20"/>
                <w:szCs w:val="20"/>
              </w:rPr>
            </w:pPr>
            <w:r w:rsidRPr="0074792A">
              <w:rPr>
                <w:rFonts w:ascii="Arial" w:hAnsi="Arial" w:cs="Arial"/>
                <w:b/>
                <w:bCs/>
                <w:color w:val="000000"/>
                <w:sz w:val="20"/>
                <w:szCs w:val="20"/>
              </w:rPr>
              <w:t>UNID.</w:t>
            </w:r>
          </w:p>
        </w:tc>
        <w:tc>
          <w:tcPr>
            <w:tcW w:w="698" w:type="dxa"/>
            <w:vAlign w:val="center"/>
          </w:tcPr>
          <w:p w14:paraId="5EF140A7" w14:textId="77777777" w:rsidR="00AC6EB7" w:rsidRPr="0074792A" w:rsidRDefault="00AC6EB7" w:rsidP="00A42A60">
            <w:pPr>
              <w:jc w:val="center"/>
              <w:rPr>
                <w:rFonts w:ascii="Arial" w:hAnsi="Arial" w:cs="Arial"/>
                <w:b/>
                <w:bCs/>
                <w:color w:val="000000"/>
                <w:sz w:val="20"/>
                <w:szCs w:val="20"/>
              </w:rPr>
            </w:pPr>
            <w:r w:rsidRPr="0074792A">
              <w:rPr>
                <w:rFonts w:ascii="Arial" w:hAnsi="Arial" w:cs="Arial"/>
                <w:b/>
                <w:bCs/>
                <w:color w:val="000000"/>
                <w:sz w:val="20"/>
                <w:szCs w:val="20"/>
              </w:rPr>
              <w:t>QTID</w:t>
            </w:r>
            <w:r>
              <w:rPr>
                <w:rFonts w:ascii="Arial" w:hAnsi="Arial" w:cs="Arial"/>
                <w:b/>
                <w:bCs/>
                <w:color w:val="000000"/>
                <w:sz w:val="20"/>
                <w:szCs w:val="20"/>
              </w:rPr>
              <w:t>.</w:t>
            </w:r>
          </w:p>
        </w:tc>
        <w:tc>
          <w:tcPr>
            <w:tcW w:w="1107" w:type="dxa"/>
          </w:tcPr>
          <w:p w14:paraId="684A3A81" w14:textId="77777777" w:rsidR="00AC6EB7" w:rsidRPr="0074792A" w:rsidRDefault="00AC6EB7" w:rsidP="00A42A60">
            <w:pPr>
              <w:jc w:val="center"/>
              <w:rPr>
                <w:rFonts w:ascii="Arial" w:hAnsi="Arial" w:cs="Arial"/>
                <w:b/>
                <w:bCs/>
                <w:color w:val="000000"/>
                <w:sz w:val="20"/>
                <w:szCs w:val="20"/>
              </w:rPr>
            </w:pPr>
            <w:r>
              <w:rPr>
                <w:rFonts w:ascii="Arial" w:hAnsi="Arial" w:cs="Arial"/>
                <w:b/>
                <w:bCs/>
                <w:color w:val="000000"/>
                <w:sz w:val="20"/>
                <w:szCs w:val="20"/>
              </w:rPr>
              <w:t xml:space="preserve">VALOR UNITÁRIO </w:t>
            </w:r>
          </w:p>
        </w:tc>
        <w:tc>
          <w:tcPr>
            <w:tcW w:w="1030" w:type="dxa"/>
          </w:tcPr>
          <w:p w14:paraId="02B36007" w14:textId="77777777" w:rsidR="00AC6EB7" w:rsidRPr="0074792A" w:rsidRDefault="00AC6EB7" w:rsidP="00A42A60">
            <w:pPr>
              <w:jc w:val="center"/>
              <w:rPr>
                <w:rFonts w:ascii="Arial" w:hAnsi="Arial" w:cs="Arial"/>
                <w:b/>
                <w:bCs/>
                <w:color w:val="000000"/>
                <w:sz w:val="20"/>
                <w:szCs w:val="20"/>
              </w:rPr>
            </w:pPr>
            <w:r>
              <w:rPr>
                <w:rFonts w:ascii="Arial" w:hAnsi="Arial" w:cs="Arial"/>
                <w:b/>
                <w:bCs/>
                <w:color w:val="000000"/>
                <w:sz w:val="20"/>
                <w:szCs w:val="20"/>
              </w:rPr>
              <w:t>VALOR TOTAL</w:t>
            </w:r>
          </w:p>
        </w:tc>
      </w:tr>
      <w:tr w:rsidR="005A1988" w:rsidRPr="0074792A" w14:paraId="66C58DAA" w14:textId="77777777" w:rsidTr="00A42A60">
        <w:trPr>
          <w:trHeight w:val="407"/>
          <w:jc w:val="center"/>
        </w:trPr>
        <w:tc>
          <w:tcPr>
            <w:tcW w:w="618" w:type="dxa"/>
            <w:shd w:val="clear" w:color="auto" w:fill="auto"/>
            <w:vAlign w:val="center"/>
          </w:tcPr>
          <w:p w14:paraId="249C2481" w14:textId="28F2DE69" w:rsidR="005A1988" w:rsidRPr="0078379A" w:rsidRDefault="005A1988" w:rsidP="005A1988">
            <w:pPr>
              <w:jc w:val="center"/>
              <w:rPr>
                <w:rFonts w:ascii="Arial" w:hAnsi="Arial" w:cs="Arial"/>
                <w:sz w:val="20"/>
                <w:szCs w:val="20"/>
              </w:rPr>
            </w:pPr>
            <w:r>
              <w:rPr>
                <w:rFonts w:ascii="Arial" w:hAnsi="Arial" w:cs="Arial"/>
                <w:sz w:val="20"/>
                <w:szCs w:val="20"/>
              </w:rPr>
              <w:lastRenderedPageBreak/>
              <w:t>1</w:t>
            </w:r>
          </w:p>
        </w:tc>
        <w:tc>
          <w:tcPr>
            <w:tcW w:w="4612" w:type="dxa"/>
            <w:shd w:val="clear" w:color="auto" w:fill="auto"/>
            <w:vAlign w:val="center"/>
          </w:tcPr>
          <w:p w14:paraId="41CCC67E" w14:textId="084B37A4" w:rsidR="005A1988" w:rsidRPr="0078379A" w:rsidRDefault="005A1988" w:rsidP="005A1988">
            <w:pPr>
              <w:ind w:left="410" w:hanging="283"/>
              <w:jc w:val="both"/>
              <w:rPr>
                <w:rFonts w:ascii="Arial" w:hAnsi="Arial" w:cs="Arial"/>
                <w:bCs/>
                <w:color w:val="000000"/>
                <w:sz w:val="20"/>
                <w:szCs w:val="20"/>
              </w:rPr>
            </w:pPr>
            <w:r w:rsidRPr="00016861">
              <w:rPr>
                <w:rFonts w:ascii="Arial" w:hAnsi="Arial" w:cs="Arial"/>
                <w:bCs/>
                <w:color w:val="000000"/>
                <w:sz w:val="20"/>
                <w:szCs w:val="20"/>
              </w:rPr>
              <w:t xml:space="preserve">Contratação de empresa especializada para ministrar curso referente à nova Lei de Licitações e Contratos - Lei 14.133/2021 -  para os servidores </w:t>
            </w:r>
            <w:r>
              <w:rPr>
                <w:rFonts w:ascii="Arial" w:hAnsi="Arial" w:cs="Arial"/>
                <w:bCs/>
                <w:color w:val="000000"/>
                <w:sz w:val="20"/>
                <w:szCs w:val="20"/>
              </w:rPr>
              <w:t xml:space="preserve">e agentes </w:t>
            </w:r>
            <w:r w:rsidRPr="00016861">
              <w:rPr>
                <w:rFonts w:ascii="Arial" w:hAnsi="Arial" w:cs="Arial"/>
                <w:bCs/>
                <w:color w:val="000000"/>
                <w:sz w:val="20"/>
                <w:szCs w:val="20"/>
              </w:rPr>
              <w:t>públicos do município de Nova Santa Helena/MT</w:t>
            </w:r>
          </w:p>
        </w:tc>
        <w:tc>
          <w:tcPr>
            <w:tcW w:w="861" w:type="dxa"/>
            <w:shd w:val="clear" w:color="auto" w:fill="auto"/>
            <w:vAlign w:val="center"/>
          </w:tcPr>
          <w:p w14:paraId="67E7B0E1" w14:textId="48A24BB8" w:rsidR="005A1988" w:rsidRPr="0071447A" w:rsidRDefault="005A1988" w:rsidP="005A1988">
            <w:pPr>
              <w:jc w:val="center"/>
              <w:rPr>
                <w:rFonts w:ascii="Arial" w:hAnsi="Arial" w:cs="Arial"/>
                <w:bCs/>
                <w:color w:val="000000"/>
                <w:sz w:val="16"/>
                <w:szCs w:val="20"/>
              </w:rPr>
            </w:pPr>
            <w:r>
              <w:rPr>
                <w:rFonts w:ascii="Arial" w:hAnsi="Arial" w:cs="Arial"/>
                <w:bCs/>
                <w:color w:val="000000"/>
                <w:sz w:val="16"/>
                <w:szCs w:val="20"/>
              </w:rPr>
              <w:t xml:space="preserve">Serviço </w:t>
            </w:r>
          </w:p>
        </w:tc>
        <w:tc>
          <w:tcPr>
            <w:tcW w:w="698" w:type="dxa"/>
            <w:vAlign w:val="center"/>
          </w:tcPr>
          <w:p w14:paraId="3E79912A" w14:textId="153FB414" w:rsidR="005A1988" w:rsidRPr="0078379A" w:rsidRDefault="005A1988" w:rsidP="005A1988">
            <w:pPr>
              <w:jc w:val="center"/>
              <w:rPr>
                <w:rFonts w:ascii="Arial" w:hAnsi="Arial" w:cs="Arial"/>
                <w:bCs/>
                <w:color w:val="000000"/>
                <w:sz w:val="20"/>
                <w:szCs w:val="20"/>
              </w:rPr>
            </w:pPr>
            <w:r>
              <w:rPr>
                <w:rFonts w:ascii="Arial" w:hAnsi="Arial" w:cs="Arial"/>
                <w:bCs/>
                <w:color w:val="000000"/>
                <w:sz w:val="20"/>
                <w:szCs w:val="20"/>
              </w:rPr>
              <w:t>1</w:t>
            </w:r>
          </w:p>
        </w:tc>
        <w:tc>
          <w:tcPr>
            <w:tcW w:w="1107" w:type="dxa"/>
            <w:vAlign w:val="center"/>
          </w:tcPr>
          <w:p w14:paraId="58C2C189" w14:textId="47EC1BC3" w:rsidR="005A1988" w:rsidRPr="002D71DC" w:rsidRDefault="005A1988" w:rsidP="005A1988">
            <w:pPr>
              <w:jc w:val="center"/>
              <w:rPr>
                <w:rFonts w:ascii="Arial" w:hAnsi="Arial" w:cs="Arial"/>
                <w:b/>
                <w:bCs/>
                <w:color w:val="000000"/>
                <w:sz w:val="20"/>
                <w:szCs w:val="20"/>
              </w:rPr>
            </w:pPr>
            <w:r>
              <w:rPr>
                <w:rFonts w:ascii="Arial" w:hAnsi="Arial" w:cs="Arial"/>
                <w:bCs/>
                <w:color w:val="000000"/>
                <w:sz w:val="20"/>
                <w:szCs w:val="20"/>
              </w:rPr>
              <w:t>9.100,00</w:t>
            </w:r>
          </w:p>
        </w:tc>
        <w:tc>
          <w:tcPr>
            <w:tcW w:w="1030" w:type="dxa"/>
            <w:vAlign w:val="center"/>
          </w:tcPr>
          <w:p w14:paraId="42879756" w14:textId="47F1E008" w:rsidR="005A1988" w:rsidRPr="0071447A" w:rsidRDefault="005A1988" w:rsidP="005A1988">
            <w:pPr>
              <w:jc w:val="center"/>
              <w:rPr>
                <w:rFonts w:ascii="Arial" w:hAnsi="Arial" w:cs="Arial"/>
                <w:b/>
                <w:bCs/>
                <w:color w:val="000000"/>
                <w:sz w:val="20"/>
                <w:szCs w:val="20"/>
              </w:rPr>
            </w:pPr>
            <w:r>
              <w:rPr>
                <w:rFonts w:ascii="Arial" w:hAnsi="Arial" w:cs="Arial"/>
                <w:bCs/>
                <w:color w:val="000000"/>
                <w:sz w:val="20"/>
                <w:szCs w:val="20"/>
              </w:rPr>
              <w:t>9.100,00</w:t>
            </w:r>
          </w:p>
        </w:tc>
      </w:tr>
      <w:tr w:rsidR="005A1988" w:rsidRPr="0074792A" w14:paraId="41B90FD3" w14:textId="77777777" w:rsidTr="00A42A60">
        <w:trPr>
          <w:trHeight w:val="407"/>
          <w:jc w:val="center"/>
        </w:trPr>
        <w:tc>
          <w:tcPr>
            <w:tcW w:w="7896" w:type="dxa"/>
            <w:gridSpan w:val="5"/>
            <w:shd w:val="clear" w:color="auto" w:fill="auto"/>
            <w:vAlign w:val="center"/>
          </w:tcPr>
          <w:p w14:paraId="43D8A147" w14:textId="77777777" w:rsidR="005A1988" w:rsidRPr="0071447A" w:rsidRDefault="005A1988" w:rsidP="005A1988">
            <w:pPr>
              <w:jc w:val="right"/>
              <w:rPr>
                <w:rFonts w:ascii="Arial" w:hAnsi="Arial" w:cs="Arial"/>
                <w:b/>
                <w:bCs/>
                <w:color w:val="000000"/>
                <w:sz w:val="20"/>
                <w:szCs w:val="20"/>
              </w:rPr>
            </w:pPr>
            <w:r w:rsidRPr="0071447A">
              <w:rPr>
                <w:rFonts w:ascii="Arial" w:hAnsi="Arial" w:cs="Arial"/>
                <w:b/>
                <w:bCs/>
                <w:color w:val="000000"/>
                <w:sz w:val="20"/>
                <w:szCs w:val="20"/>
              </w:rPr>
              <w:t>VALOR TOTAL R$</w:t>
            </w:r>
          </w:p>
        </w:tc>
        <w:tc>
          <w:tcPr>
            <w:tcW w:w="1030" w:type="dxa"/>
            <w:vAlign w:val="center"/>
          </w:tcPr>
          <w:p w14:paraId="68AFF78F" w14:textId="33211AE6" w:rsidR="005A1988" w:rsidRPr="0071447A" w:rsidRDefault="005A1988" w:rsidP="005A1988">
            <w:pPr>
              <w:jc w:val="right"/>
              <w:rPr>
                <w:rFonts w:ascii="Arial" w:hAnsi="Arial" w:cs="Arial"/>
                <w:b/>
                <w:bCs/>
                <w:color w:val="000000"/>
                <w:sz w:val="20"/>
                <w:szCs w:val="20"/>
              </w:rPr>
            </w:pPr>
            <w:r w:rsidRPr="005A1988">
              <w:rPr>
                <w:rFonts w:ascii="Arial" w:hAnsi="Arial" w:cs="Arial"/>
                <w:b/>
                <w:bCs/>
                <w:color w:val="000000"/>
                <w:sz w:val="20"/>
                <w:szCs w:val="20"/>
              </w:rPr>
              <w:t>9.100,00</w:t>
            </w:r>
          </w:p>
        </w:tc>
      </w:tr>
    </w:tbl>
    <w:p w14:paraId="13E2599F" w14:textId="77777777" w:rsidR="00491DFA" w:rsidRPr="00491DFA" w:rsidRDefault="00491DFA" w:rsidP="00491DFA">
      <w:pPr>
        <w:pStyle w:val="PargrafodaLista"/>
        <w:autoSpaceDE w:val="0"/>
        <w:autoSpaceDN w:val="0"/>
        <w:adjustRightInd w:val="0"/>
        <w:ind w:left="0"/>
        <w:jc w:val="both"/>
        <w:rPr>
          <w:rFonts w:ascii="Arial" w:hAnsi="Arial" w:cs="Arial"/>
          <w:b/>
          <w:sz w:val="24"/>
          <w:szCs w:val="24"/>
        </w:rPr>
      </w:pPr>
    </w:p>
    <w:p w14:paraId="76CBC732" w14:textId="77777777" w:rsidR="00491DFA" w:rsidRPr="00491DFA" w:rsidRDefault="00491DFA" w:rsidP="00491DFA">
      <w:pPr>
        <w:pStyle w:val="PargrafodaLista"/>
        <w:shd w:val="clear" w:color="auto" w:fill="D9D9D9" w:themeFill="background1" w:themeFillShade="D9"/>
        <w:autoSpaceDE w:val="0"/>
        <w:autoSpaceDN w:val="0"/>
        <w:adjustRightInd w:val="0"/>
        <w:ind w:left="0"/>
        <w:jc w:val="both"/>
        <w:rPr>
          <w:rFonts w:ascii="Arial" w:hAnsi="Arial" w:cs="Arial"/>
          <w:b/>
          <w:sz w:val="24"/>
          <w:szCs w:val="24"/>
        </w:rPr>
      </w:pPr>
      <w:r w:rsidRPr="00491DFA">
        <w:rPr>
          <w:rFonts w:ascii="Arial" w:hAnsi="Arial" w:cs="Arial"/>
          <w:b/>
          <w:sz w:val="24"/>
          <w:szCs w:val="24"/>
          <w:lang w:val="pt"/>
        </w:rPr>
        <w:t>7. DOS PRAZOS:</w:t>
      </w:r>
    </w:p>
    <w:p w14:paraId="02A5C82C" w14:textId="77777777" w:rsidR="00491DFA" w:rsidRPr="00491DFA" w:rsidRDefault="00491DFA" w:rsidP="00491DFA">
      <w:pPr>
        <w:pStyle w:val="PargrafodaLista"/>
        <w:autoSpaceDE w:val="0"/>
        <w:autoSpaceDN w:val="0"/>
        <w:adjustRightInd w:val="0"/>
        <w:ind w:left="0"/>
        <w:jc w:val="both"/>
        <w:rPr>
          <w:rFonts w:ascii="Arial" w:hAnsi="Arial" w:cs="Arial"/>
          <w:b/>
          <w:sz w:val="24"/>
          <w:szCs w:val="24"/>
        </w:rPr>
      </w:pPr>
    </w:p>
    <w:tbl>
      <w:tblPr>
        <w:tblStyle w:val="Tabelacomgrade"/>
        <w:tblW w:w="5000" w:type="pct"/>
        <w:tblLook w:val="04A0" w:firstRow="1" w:lastRow="0" w:firstColumn="1" w:lastColumn="0" w:noHBand="0" w:noVBand="1"/>
      </w:tblPr>
      <w:tblGrid>
        <w:gridCol w:w="9061"/>
      </w:tblGrid>
      <w:tr w:rsidR="00491DFA" w:rsidRPr="00491DFA" w14:paraId="7E684F4C" w14:textId="77777777" w:rsidTr="007417BF">
        <w:tc>
          <w:tcPr>
            <w:tcW w:w="5000" w:type="pct"/>
          </w:tcPr>
          <w:p w14:paraId="2CFCEEF7" w14:textId="6178CE34" w:rsidR="00491DFA" w:rsidRPr="00491DFA" w:rsidRDefault="005A1988" w:rsidP="005A1988">
            <w:pPr>
              <w:widowControl w:val="0"/>
              <w:tabs>
                <w:tab w:val="left" w:pos="674"/>
              </w:tabs>
              <w:autoSpaceDE w:val="0"/>
              <w:autoSpaceDN w:val="0"/>
              <w:ind w:right="204"/>
              <w:jc w:val="both"/>
              <w:rPr>
                <w:rFonts w:ascii="Arial" w:hAnsi="Arial" w:cs="Arial"/>
                <w:color w:val="1B1B1B"/>
              </w:rPr>
            </w:pPr>
            <w:r>
              <w:rPr>
                <w:rFonts w:ascii="Arial" w:hAnsi="Arial" w:cs="Arial"/>
                <w:color w:val="1B1B1B"/>
              </w:rPr>
              <w:t>7.1. O p</w:t>
            </w:r>
            <w:r w:rsidR="00491DFA" w:rsidRPr="00491DFA">
              <w:rPr>
                <w:rFonts w:ascii="Arial" w:hAnsi="Arial" w:cs="Arial"/>
                <w:color w:val="1B1B1B"/>
              </w:rPr>
              <w:t>razo de</w:t>
            </w:r>
            <w:r>
              <w:rPr>
                <w:rFonts w:ascii="Arial" w:hAnsi="Arial" w:cs="Arial"/>
                <w:color w:val="1B1B1B"/>
              </w:rPr>
              <w:t xml:space="preserve"> execução dos</w:t>
            </w:r>
            <w:r w:rsidR="00491DFA" w:rsidRPr="00491DFA">
              <w:rPr>
                <w:rFonts w:ascii="Arial" w:hAnsi="Arial" w:cs="Arial"/>
                <w:color w:val="1B1B1B"/>
              </w:rPr>
              <w:t xml:space="preserve"> </w:t>
            </w:r>
            <w:r>
              <w:rPr>
                <w:rFonts w:ascii="Arial" w:hAnsi="Arial" w:cs="Arial"/>
                <w:color w:val="1B1B1B"/>
              </w:rPr>
              <w:t>serviços será de até 30 dias, a contar da assinatura do contrato e o prazo de v</w:t>
            </w:r>
            <w:r w:rsidR="00491DFA" w:rsidRPr="00491DFA">
              <w:rPr>
                <w:rFonts w:ascii="Arial" w:hAnsi="Arial" w:cs="Arial"/>
                <w:color w:val="1B1B1B"/>
              </w:rPr>
              <w:t>igência</w:t>
            </w:r>
            <w:r>
              <w:rPr>
                <w:rFonts w:ascii="Arial" w:hAnsi="Arial" w:cs="Arial"/>
                <w:color w:val="1B1B1B"/>
              </w:rPr>
              <w:t xml:space="preserve"> será, </w:t>
            </w:r>
            <w:r w:rsidR="00491DFA" w:rsidRPr="00491DFA">
              <w:rPr>
                <w:rFonts w:ascii="Arial" w:hAnsi="Arial" w:cs="Arial"/>
                <w:color w:val="1B1B1B"/>
              </w:rPr>
              <w:t xml:space="preserve">a partir da data de assinatura até o dia </w:t>
            </w:r>
            <w:r>
              <w:rPr>
                <w:rFonts w:ascii="Arial" w:hAnsi="Arial" w:cs="Arial"/>
                <w:color w:val="1B1B1B"/>
              </w:rPr>
              <w:t>30 de abril</w:t>
            </w:r>
            <w:r>
              <w:rPr>
                <w:rFonts w:ascii="Arial" w:hAnsi="Arial" w:cs="Arial"/>
                <w:color w:val="1B1B1B"/>
              </w:rPr>
              <w:t xml:space="preserve"> </w:t>
            </w:r>
            <w:r w:rsidR="00491DFA" w:rsidRPr="00491DFA">
              <w:rPr>
                <w:rFonts w:ascii="Arial" w:hAnsi="Arial" w:cs="Arial"/>
                <w:color w:val="1B1B1B"/>
              </w:rPr>
              <w:t>de 202</w:t>
            </w:r>
            <w:r>
              <w:rPr>
                <w:rFonts w:ascii="Arial" w:hAnsi="Arial" w:cs="Arial"/>
                <w:color w:val="1B1B1B"/>
              </w:rPr>
              <w:t>3</w:t>
            </w:r>
            <w:r w:rsidR="00491DFA" w:rsidRPr="00491DFA">
              <w:rPr>
                <w:rFonts w:ascii="Arial" w:hAnsi="Arial" w:cs="Arial"/>
                <w:color w:val="1B1B1B"/>
              </w:rPr>
              <w:t>, em conformidade com o exercício financeiro e demais dispositivos legais.</w:t>
            </w:r>
          </w:p>
        </w:tc>
      </w:tr>
    </w:tbl>
    <w:p w14:paraId="02B71817" w14:textId="77777777" w:rsidR="00491DFA" w:rsidRPr="00491DFA" w:rsidRDefault="00491DFA" w:rsidP="00491DFA">
      <w:pPr>
        <w:pStyle w:val="PargrafodaLista"/>
        <w:autoSpaceDE w:val="0"/>
        <w:autoSpaceDN w:val="0"/>
        <w:adjustRightInd w:val="0"/>
        <w:ind w:left="0"/>
        <w:jc w:val="both"/>
        <w:rPr>
          <w:rFonts w:ascii="Arial" w:hAnsi="Arial" w:cs="Arial"/>
          <w:b/>
          <w:sz w:val="24"/>
          <w:szCs w:val="24"/>
        </w:rPr>
      </w:pPr>
    </w:p>
    <w:p w14:paraId="4523D909" w14:textId="77777777" w:rsidR="00491DFA" w:rsidRPr="00491DFA" w:rsidRDefault="00491DFA" w:rsidP="00491DFA">
      <w:pPr>
        <w:pStyle w:val="PargrafodaLista"/>
        <w:shd w:val="clear" w:color="auto" w:fill="D9D9D9" w:themeFill="background1" w:themeFillShade="D9"/>
        <w:autoSpaceDE w:val="0"/>
        <w:autoSpaceDN w:val="0"/>
        <w:adjustRightInd w:val="0"/>
        <w:ind w:left="0"/>
        <w:jc w:val="both"/>
        <w:rPr>
          <w:rFonts w:ascii="Arial" w:hAnsi="Arial" w:cs="Arial"/>
          <w:b/>
          <w:sz w:val="24"/>
          <w:szCs w:val="24"/>
        </w:rPr>
      </w:pPr>
      <w:r w:rsidRPr="00491DFA">
        <w:rPr>
          <w:rFonts w:ascii="Arial" w:hAnsi="Arial" w:cs="Arial"/>
          <w:b/>
          <w:sz w:val="24"/>
          <w:szCs w:val="24"/>
        </w:rPr>
        <w:t>8. DA PRESTAÇÃO DOS SERVIÇOS E CONDIÇÕES DE ACEITAÇAO:</w:t>
      </w:r>
    </w:p>
    <w:p w14:paraId="0B4A0E55" w14:textId="77777777" w:rsidR="00491DFA" w:rsidRPr="00491DFA" w:rsidRDefault="00491DFA" w:rsidP="00491DFA">
      <w:pPr>
        <w:pStyle w:val="PargrafodaLista"/>
        <w:autoSpaceDE w:val="0"/>
        <w:autoSpaceDN w:val="0"/>
        <w:adjustRightInd w:val="0"/>
        <w:ind w:left="0"/>
        <w:jc w:val="both"/>
        <w:rPr>
          <w:rFonts w:ascii="Arial" w:hAnsi="Arial" w:cs="Arial"/>
          <w:b/>
          <w:sz w:val="24"/>
          <w:szCs w:val="24"/>
        </w:rPr>
      </w:pPr>
    </w:p>
    <w:tbl>
      <w:tblPr>
        <w:tblStyle w:val="Tabelacomgrade"/>
        <w:tblW w:w="0" w:type="auto"/>
        <w:tblLook w:val="04A0" w:firstRow="1" w:lastRow="0" w:firstColumn="1" w:lastColumn="0" w:noHBand="0" w:noVBand="1"/>
      </w:tblPr>
      <w:tblGrid>
        <w:gridCol w:w="9061"/>
      </w:tblGrid>
      <w:tr w:rsidR="00491DFA" w:rsidRPr="00491DFA" w14:paraId="34384169" w14:textId="77777777" w:rsidTr="007417BF">
        <w:tc>
          <w:tcPr>
            <w:tcW w:w="0" w:type="auto"/>
          </w:tcPr>
          <w:p w14:paraId="3314981D" w14:textId="7B31797B" w:rsidR="00491DFA" w:rsidRDefault="00491DFA" w:rsidP="007417BF">
            <w:pPr>
              <w:jc w:val="both"/>
              <w:rPr>
                <w:rFonts w:ascii="Arial" w:hAnsi="Arial" w:cs="Arial"/>
                <w:bCs/>
              </w:rPr>
            </w:pPr>
            <w:r w:rsidRPr="00491DFA">
              <w:rPr>
                <w:rFonts w:ascii="Arial" w:hAnsi="Arial" w:cs="Arial"/>
                <w:bCs/>
              </w:rPr>
              <w:t xml:space="preserve">8.1. </w:t>
            </w:r>
            <w:r w:rsidR="00002A0E" w:rsidRPr="00002A0E">
              <w:rPr>
                <w:rFonts w:ascii="Arial" w:hAnsi="Arial" w:cs="Arial"/>
                <w:bCs/>
              </w:rPr>
              <w:t>Os serviços adquiridos deverão ser prestados, conforme requisitados pelo setor competente da Prefeitura Municipal de Nova Santa Helena/MT, através de Solicitação, Pedido ou Autorização de Fornecimento.</w:t>
            </w:r>
          </w:p>
          <w:p w14:paraId="69D8F1E4" w14:textId="77777777" w:rsidR="00002A0E" w:rsidRPr="00002A0E" w:rsidRDefault="00002A0E" w:rsidP="007417BF">
            <w:pPr>
              <w:jc w:val="both"/>
              <w:rPr>
                <w:rFonts w:ascii="Arial" w:hAnsi="Arial" w:cs="Arial"/>
                <w:bCs/>
              </w:rPr>
            </w:pPr>
          </w:p>
          <w:p w14:paraId="381C6415" w14:textId="77777777" w:rsidR="00491DFA" w:rsidRPr="00491DFA" w:rsidRDefault="00491DFA" w:rsidP="007417BF">
            <w:pPr>
              <w:jc w:val="both"/>
              <w:rPr>
                <w:rFonts w:ascii="Arial" w:hAnsi="Arial" w:cs="Arial"/>
                <w:bCs/>
              </w:rPr>
            </w:pPr>
            <w:r w:rsidRPr="00002A0E">
              <w:rPr>
                <w:rFonts w:ascii="Arial" w:hAnsi="Arial" w:cs="Arial"/>
                <w:bCs/>
              </w:rPr>
              <w:t>8.2</w:t>
            </w:r>
            <w:r w:rsidRPr="00491DFA">
              <w:rPr>
                <w:rFonts w:ascii="Arial" w:hAnsi="Arial" w:cs="Arial"/>
                <w:bCs/>
              </w:rPr>
              <w:t xml:space="preserve"> O contrato administrativo celebrado em decorrência da dispensa de Licitação rege-se pelas normas estampadas na Lei de Licitações, podendo ter seu prazo prorrogado, desde que as situações fáticas de prorrogação se enquadrem nos permissivos delineados no artigo 57 da Lei 8.666/1993.</w:t>
            </w:r>
          </w:p>
        </w:tc>
      </w:tr>
    </w:tbl>
    <w:p w14:paraId="6D32336E" w14:textId="77777777" w:rsidR="00491DFA" w:rsidRPr="00491DFA" w:rsidRDefault="00491DFA" w:rsidP="00491DFA">
      <w:pPr>
        <w:widowControl w:val="0"/>
        <w:autoSpaceDE w:val="0"/>
        <w:autoSpaceDN w:val="0"/>
        <w:adjustRightInd w:val="0"/>
        <w:jc w:val="both"/>
        <w:rPr>
          <w:rFonts w:ascii="Arial" w:eastAsia="Calibri" w:hAnsi="Arial" w:cs="Arial"/>
          <w:b/>
          <w:lang w:eastAsia="en-US"/>
        </w:rPr>
      </w:pPr>
    </w:p>
    <w:p w14:paraId="39EBFE72" w14:textId="77777777" w:rsidR="00491DFA" w:rsidRPr="00491DFA" w:rsidRDefault="00491DFA" w:rsidP="00491DFA">
      <w:pPr>
        <w:widowControl w:val="0"/>
        <w:shd w:val="clear" w:color="auto" w:fill="D9D9D9" w:themeFill="background1" w:themeFillShade="D9"/>
        <w:autoSpaceDE w:val="0"/>
        <w:autoSpaceDN w:val="0"/>
        <w:adjustRightInd w:val="0"/>
        <w:jc w:val="both"/>
        <w:rPr>
          <w:rFonts w:ascii="Arial" w:eastAsia="Calibri" w:hAnsi="Arial" w:cs="Arial"/>
          <w:b/>
          <w:lang w:eastAsia="en-US"/>
        </w:rPr>
      </w:pPr>
      <w:r w:rsidRPr="00491DFA">
        <w:rPr>
          <w:rFonts w:ascii="Arial" w:hAnsi="Arial" w:cs="Arial"/>
          <w:b/>
          <w:lang w:val="pt"/>
        </w:rPr>
        <w:t>9. DOTAÇÃO ORÇAMENTÁRIA:</w:t>
      </w:r>
    </w:p>
    <w:p w14:paraId="2D8D1C14" w14:textId="77777777" w:rsidR="00491DFA" w:rsidRPr="00491DFA" w:rsidRDefault="00491DFA" w:rsidP="00491DFA">
      <w:pPr>
        <w:widowControl w:val="0"/>
        <w:autoSpaceDE w:val="0"/>
        <w:autoSpaceDN w:val="0"/>
        <w:adjustRightInd w:val="0"/>
        <w:jc w:val="both"/>
        <w:rPr>
          <w:rFonts w:ascii="Arial" w:eastAsia="Calibri" w:hAnsi="Arial" w:cs="Arial"/>
          <w:lang w:eastAsia="en-US"/>
        </w:rPr>
      </w:pPr>
    </w:p>
    <w:tbl>
      <w:tblPr>
        <w:tblStyle w:val="Tabelacomgrade"/>
        <w:tblW w:w="0" w:type="auto"/>
        <w:tblLook w:val="04A0" w:firstRow="1" w:lastRow="0" w:firstColumn="1" w:lastColumn="0" w:noHBand="0" w:noVBand="1"/>
      </w:tblPr>
      <w:tblGrid>
        <w:gridCol w:w="9061"/>
      </w:tblGrid>
      <w:tr w:rsidR="00491DFA" w:rsidRPr="00491DFA" w14:paraId="7D6C642C" w14:textId="77777777" w:rsidTr="007417BF">
        <w:tc>
          <w:tcPr>
            <w:tcW w:w="0" w:type="auto"/>
          </w:tcPr>
          <w:p w14:paraId="197AFBBE" w14:textId="77777777" w:rsidR="00491DFA" w:rsidRPr="00491DFA" w:rsidRDefault="00491DFA" w:rsidP="007417BF">
            <w:pPr>
              <w:widowControl w:val="0"/>
              <w:tabs>
                <w:tab w:val="left" w:pos="598"/>
              </w:tabs>
              <w:autoSpaceDE w:val="0"/>
              <w:autoSpaceDN w:val="0"/>
              <w:ind w:right="195"/>
              <w:jc w:val="both"/>
              <w:rPr>
                <w:rFonts w:ascii="Arial" w:hAnsi="Arial" w:cs="Arial"/>
                <w:color w:val="1B1B1B"/>
              </w:rPr>
            </w:pPr>
            <w:r w:rsidRPr="00491DFA">
              <w:rPr>
                <w:rFonts w:ascii="Arial" w:hAnsi="Arial" w:cs="Arial"/>
                <w:color w:val="1B1B1B"/>
              </w:rPr>
              <w:t>9.1. As despesas decorrentes da execução do objeto a ser adquirido ou contratado correrão à conta de recursos específicos consignados no Orçamento do Município, na dotação a seguir discriminada:</w:t>
            </w:r>
          </w:p>
          <w:p w14:paraId="1E185EA6" w14:textId="77777777" w:rsidR="00491DFA" w:rsidRPr="00491DFA" w:rsidRDefault="00491DFA" w:rsidP="007417BF">
            <w:pPr>
              <w:widowControl w:val="0"/>
              <w:tabs>
                <w:tab w:val="left" w:pos="598"/>
              </w:tabs>
              <w:autoSpaceDE w:val="0"/>
              <w:autoSpaceDN w:val="0"/>
              <w:ind w:right="195"/>
              <w:jc w:val="both"/>
              <w:rPr>
                <w:rFonts w:ascii="Arial" w:hAnsi="Arial" w:cs="Arial"/>
                <w:color w:val="1B1B1B"/>
                <w:highlight w:val="yellow"/>
              </w:rPr>
            </w:pPr>
          </w:p>
          <w:p w14:paraId="27F3C9BE" w14:textId="77777777" w:rsidR="00491DFA" w:rsidRPr="00491DFA" w:rsidRDefault="00491DFA" w:rsidP="007417BF">
            <w:pPr>
              <w:jc w:val="both"/>
              <w:rPr>
                <w:rFonts w:ascii="Arial" w:eastAsia="Calibri" w:hAnsi="Arial" w:cs="Arial"/>
                <w:lang w:eastAsia="en-US"/>
              </w:rPr>
            </w:pPr>
            <w:r w:rsidRPr="00491DFA">
              <w:rPr>
                <w:rFonts w:ascii="Arial" w:eastAsia="Calibri" w:hAnsi="Arial" w:cs="Arial"/>
                <w:b/>
                <w:bCs/>
                <w:lang w:eastAsia="en-US"/>
              </w:rPr>
              <w:t xml:space="preserve">RECURSO: </w:t>
            </w:r>
            <w:r w:rsidRPr="00491DFA">
              <w:rPr>
                <w:rFonts w:ascii="Arial" w:eastAsia="Calibri" w:hAnsi="Arial" w:cs="Arial"/>
                <w:b/>
                <w:bCs/>
                <w:lang w:eastAsia="en-US"/>
              </w:rPr>
              <w:tab/>
            </w:r>
            <w:r w:rsidRPr="00491DFA">
              <w:rPr>
                <w:rFonts w:ascii="Arial" w:eastAsia="Calibri" w:hAnsi="Arial" w:cs="Arial"/>
                <w:bCs/>
                <w:lang w:eastAsia="en-US"/>
              </w:rPr>
              <w:t xml:space="preserve">PRÓPRIO DA </w:t>
            </w:r>
            <w:r w:rsidRPr="00491DFA">
              <w:rPr>
                <w:rFonts w:ascii="Arial" w:eastAsia="Calibri" w:hAnsi="Arial" w:cs="Arial"/>
                <w:lang w:eastAsia="en-US"/>
              </w:rPr>
              <w:t>PREFEITURA</w:t>
            </w:r>
          </w:p>
          <w:p w14:paraId="4E8F43C8" w14:textId="77777777" w:rsidR="00491DFA" w:rsidRPr="00491DFA" w:rsidRDefault="00491DFA" w:rsidP="007417BF">
            <w:pPr>
              <w:jc w:val="both"/>
              <w:rPr>
                <w:rFonts w:ascii="Arial" w:eastAsia="Calibri" w:hAnsi="Arial" w:cs="Arial"/>
                <w:b/>
                <w:bCs/>
                <w:highlight w:val="yellow"/>
                <w:lang w:eastAsia="en-US"/>
              </w:rPr>
            </w:pPr>
          </w:p>
          <w:p w14:paraId="69282D9D" w14:textId="7472A459" w:rsidR="00491DFA" w:rsidRPr="00491DFA" w:rsidRDefault="00491DFA" w:rsidP="007417BF">
            <w:pPr>
              <w:jc w:val="both"/>
              <w:rPr>
                <w:rFonts w:ascii="Arial" w:eastAsia="Calibri" w:hAnsi="Arial" w:cs="Arial"/>
                <w:bCs/>
                <w:lang w:eastAsia="en-US"/>
              </w:rPr>
            </w:pPr>
            <w:r w:rsidRPr="00491DFA">
              <w:rPr>
                <w:rFonts w:ascii="Arial" w:eastAsia="Calibri" w:hAnsi="Arial" w:cs="Arial"/>
                <w:b/>
                <w:bCs/>
                <w:lang w:eastAsia="en-US"/>
              </w:rPr>
              <w:t xml:space="preserve">Código: </w:t>
            </w:r>
            <w:r w:rsidR="00CE2730">
              <w:rPr>
                <w:rFonts w:ascii="Arial" w:eastAsia="Calibri" w:hAnsi="Arial" w:cs="Arial"/>
                <w:b/>
                <w:bCs/>
                <w:lang w:eastAsia="en-US"/>
              </w:rPr>
              <w:t>0</w:t>
            </w:r>
            <w:r w:rsidR="0038140E">
              <w:rPr>
                <w:rFonts w:ascii="Arial" w:eastAsia="Calibri" w:hAnsi="Arial" w:cs="Arial"/>
                <w:b/>
                <w:bCs/>
                <w:lang w:eastAsia="en-US"/>
              </w:rPr>
              <w:t>108</w:t>
            </w:r>
          </w:p>
          <w:p w14:paraId="456AD7B2" w14:textId="695D01C9" w:rsidR="00491DFA" w:rsidRPr="00491DFA" w:rsidRDefault="00491DFA" w:rsidP="007417BF">
            <w:pPr>
              <w:jc w:val="both"/>
              <w:rPr>
                <w:rFonts w:ascii="Arial" w:eastAsia="Calibri" w:hAnsi="Arial" w:cs="Arial"/>
                <w:lang w:eastAsia="en-US"/>
              </w:rPr>
            </w:pPr>
            <w:r w:rsidRPr="00491DFA">
              <w:rPr>
                <w:rFonts w:ascii="Arial" w:eastAsia="Calibri" w:hAnsi="Arial" w:cs="Arial"/>
                <w:b/>
                <w:bCs/>
                <w:lang w:eastAsia="en-US"/>
              </w:rPr>
              <w:t>Órgão:</w:t>
            </w:r>
            <w:r w:rsidRPr="00491DFA">
              <w:rPr>
                <w:rFonts w:ascii="Arial" w:eastAsia="Calibri" w:hAnsi="Arial" w:cs="Arial"/>
                <w:lang w:eastAsia="en-US"/>
              </w:rPr>
              <w:t xml:space="preserve"> </w:t>
            </w:r>
            <w:r w:rsidR="0038140E">
              <w:rPr>
                <w:rFonts w:ascii="Arial" w:eastAsia="Calibri" w:hAnsi="Arial" w:cs="Arial"/>
                <w:lang w:eastAsia="en-US"/>
              </w:rPr>
              <w:t>06</w:t>
            </w:r>
            <w:r w:rsidRPr="00491DFA">
              <w:rPr>
                <w:rFonts w:ascii="Arial" w:eastAsia="Calibri" w:hAnsi="Arial" w:cs="Arial"/>
                <w:lang w:eastAsia="en-US"/>
              </w:rPr>
              <w:t xml:space="preserve"> – Secretaria Municipal de </w:t>
            </w:r>
            <w:r w:rsidR="00CE2730">
              <w:rPr>
                <w:rFonts w:ascii="Arial" w:eastAsia="Calibri" w:hAnsi="Arial" w:cs="Arial"/>
                <w:lang w:eastAsia="en-US"/>
              </w:rPr>
              <w:t>Administração - SEAD</w:t>
            </w:r>
          </w:p>
          <w:p w14:paraId="2EE1A494" w14:textId="77777777" w:rsidR="00491DFA" w:rsidRPr="00491DFA" w:rsidRDefault="00491DFA" w:rsidP="007417BF">
            <w:pPr>
              <w:jc w:val="both"/>
              <w:rPr>
                <w:rFonts w:ascii="Arial" w:eastAsia="Calibri" w:hAnsi="Arial" w:cs="Arial"/>
                <w:lang w:eastAsia="en-US"/>
              </w:rPr>
            </w:pPr>
            <w:r w:rsidRPr="00491DFA">
              <w:rPr>
                <w:rFonts w:ascii="Arial" w:eastAsia="Calibri" w:hAnsi="Arial" w:cs="Arial"/>
                <w:b/>
                <w:bCs/>
                <w:lang w:eastAsia="en-US"/>
              </w:rPr>
              <w:t xml:space="preserve">Unidade: </w:t>
            </w:r>
            <w:r w:rsidRPr="00491DFA">
              <w:rPr>
                <w:rFonts w:ascii="Arial" w:eastAsia="Calibri" w:hAnsi="Arial" w:cs="Arial"/>
                <w:lang w:eastAsia="en-US"/>
              </w:rPr>
              <w:t>001 – Gabinete da Secretaria</w:t>
            </w:r>
          </w:p>
          <w:p w14:paraId="154B61F4" w14:textId="30595CD9" w:rsidR="00CE2730" w:rsidRDefault="00491DFA" w:rsidP="007417BF">
            <w:pPr>
              <w:jc w:val="both"/>
              <w:rPr>
                <w:rFonts w:ascii="Arial" w:eastAsia="Calibri" w:hAnsi="Arial" w:cs="Arial"/>
                <w:b/>
                <w:bCs/>
                <w:lang w:eastAsia="en-US"/>
              </w:rPr>
            </w:pPr>
            <w:r w:rsidRPr="00491DFA">
              <w:rPr>
                <w:rFonts w:ascii="Arial" w:eastAsia="Calibri" w:hAnsi="Arial" w:cs="Arial"/>
                <w:b/>
                <w:bCs/>
                <w:lang w:eastAsia="en-US"/>
              </w:rPr>
              <w:t>Projeto/Atividade:</w:t>
            </w:r>
            <w:r w:rsidRPr="00491DFA">
              <w:rPr>
                <w:rFonts w:ascii="Arial" w:eastAsia="Calibri" w:hAnsi="Arial" w:cs="Arial"/>
                <w:lang w:eastAsia="en-US"/>
              </w:rPr>
              <w:t xml:space="preserve"> 20</w:t>
            </w:r>
            <w:r w:rsidR="0038140E">
              <w:rPr>
                <w:rFonts w:ascii="Arial" w:eastAsia="Calibri" w:hAnsi="Arial" w:cs="Arial"/>
                <w:lang w:eastAsia="en-US"/>
              </w:rPr>
              <w:t>76 – Capacitação de Servidores</w:t>
            </w:r>
            <w:r w:rsidR="00CE2730" w:rsidRPr="00491DFA">
              <w:rPr>
                <w:rFonts w:ascii="Arial" w:eastAsia="Calibri" w:hAnsi="Arial" w:cs="Arial"/>
                <w:b/>
                <w:bCs/>
                <w:lang w:eastAsia="en-US"/>
              </w:rPr>
              <w:t xml:space="preserve"> </w:t>
            </w:r>
          </w:p>
          <w:p w14:paraId="15E7EC99" w14:textId="675D2D82" w:rsidR="00491DFA" w:rsidRPr="006B241E" w:rsidRDefault="00491DFA" w:rsidP="006B241E">
            <w:pPr>
              <w:jc w:val="both"/>
              <w:rPr>
                <w:rFonts w:ascii="Arial" w:eastAsia="Calibri" w:hAnsi="Arial" w:cs="Arial"/>
                <w:lang w:eastAsia="en-US"/>
              </w:rPr>
            </w:pPr>
            <w:r w:rsidRPr="00491DFA">
              <w:rPr>
                <w:rFonts w:ascii="Arial" w:eastAsia="Calibri" w:hAnsi="Arial" w:cs="Arial"/>
                <w:b/>
                <w:bCs/>
                <w:lang w:eastAsia="en-US"/>
              </w:rPr>
              <w:t>Elemento de Despesa:</w:t>
            </w:r>
            <w:r w:rsidRPr="00491DFA">
              <w:rPr>
                <w:rFonts w:ascii="Arial" w:eastAsia="Calibri" w:hAnsi="Arial" w:cs="Arial"/>
                <w:lang w:eastAsia="en-US"/>
              </w:rPr>
              <w:t xml:space="preserve"> 339039000000 – </w:t>
            </w:r>
            <w:r w:rsidR="006B241E">
              <w:rPr>
                <w:rFonts w:ascii="Arial" w:eastAsia="Calibri" w:hAnsi="Arial" w:cs="Arial"/>
                <w:lang w:eastAsia="en-US"/>
              </w:rPr>
              <w:t>Outros Serviços de Terceiros – Pessoa Jurídica</w:t>
            </w:r>
          </w:p>
        </w:tc>
      </w:tr>
    </w:tbl>
    <w:p w14:paraId="424BEDD6" w14:textId="77777777" w:rsidR="00491DFA" w:rsidRPr="00491DFA" w:rsidRDefault="00491DFA" w:rsidP="00491DFA">
      <w:pPr>
        <w:widowControl w:val="0"/>
        <w:autoSpaceDE w:val="0"/>
        <w:autoSpaceDN w:val="0"/>
        <w:adjustRightInd w:val="0"/>
        <w:jc w:val="both"/>
        <w:rPr>
          <w:rFonts w:ascii="Arial" w:hAnsi="Arial" w:cs="Arial"/>
          <w:b/>
          <w:lang w:val="pt"/>
        </w:rPr>
      </w:pPr>
    </w:p>
    <w:p w14:paraId="75EFFC56" w14:textId="77777777" w:rsidR="00491DFA" w:rsidRPr="00491DFA" w:rsidRDefault="00491DFA" w:rsidP="00491DFA">
      <w:pPr>
        <w:widowControl w:val="0"/>
        <w:shd w:val="clear" w:color="auto" w:fill="D9D9D9" w:themeFill="background1" w:themeFillShade="D9"/>
        <w:autoSpaceDE w:val="0"/>
        <w:autoSpaceDN w:val="0"/>
        <w:adjustRightInd w:val="0"/>
        <w:jc w:val="both"/>
        <w:rPr>
          <w:rFonts w:ascii="Arial" w:hAnsi="Arial" w:cs="Arial"/>
          <w:b/>
          <w:lang w:val="pt"/>
        </w:rPr>
      </w:pPr>
      <w:r w:rsidRPr="00491DFA">
        <w:rPr>
          <w:rFonts w:ascii="Arial" w:hAnsi="Arial" w:cs="Arial"/>
          <w:b/>
          <w:lang w:val="pt"/>
        </w:rPr>
        <w:t>10. OBRIGAÇÕES DA CONTRATADA:</w:t>
      </w:r>
    </w:p>
    <w:p w14:paraId="12B06808" w14:textId="77777777" w:rsidR="00491DFA" w:rsidRPr="00491DFA" w:rsidRDefault="00491DFA" w:rsidP="00491DFA">
      <w:pPr>
        <w:widowControl w:val="0"/>
        <w:autoSpaceDE w:val="0"/>
        <w:autoSpaceDN w:val="0"/>
        <w:adjustRightInd w:val="0"/>
        <w:jc w:val="both"/>
        <w:rPr>
          <w:rFonts w:ascii="Arial" w:eastAsia="Calibri" w:hAnsi="Arial" w:cs="Arial"/>
          <w:b/>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1"/>
      </w:tblGrid>
      <w:tr w:rsidR="00491DFA" w:rsidRPr="00491DFA" w14:paraId="2382D3E1" w14:textId="77777777" w:rsidTr="007417BF">
        <w:trPr>
          <w:trHeight w:val="2516"/>
        </w:trPr>
        <w:tc>
          <w:tcPr>
            <w:tcW w:w="0" w:type="auto"/>
            <w:tcBorders>
              <w:top w:val="single" w:sz="4" w:space="0" w:color="000000"/>
              <w:left w:val="single" w:sz="4" w:space="0" w:color="000000"/>
              <w:bottom w:val="single" w:sz="4" w:space="0" w:color="000000"/>
              <w:right w:val="single" w:sz="4" w:space="0" w:color="000000"/>
            </w:tcBorders>
            <w:hideMark/>
          </w:tcPr>
          <w:p w14:paraId="00BA1729" w14:textId="77777777" w:rsidR="009F7906" w:rsidRPr="009F7906" w:rsidRDefault="009F7906" w:rsidP="009F7906">
            <w:pPr>
              <w:jc w:val="both"/>
              <w:rPr>
                <w:rFonts w:ascii="Arial" w:hAnsi="Arial" w:cs="Arial"/>
              </w:rPr>
            </w:pPr>
            <w:r w:rsidRPr="009F7906">
              <w:rPr>
                <w:rFonts w:ascii="Arial" w:hAnsi="Arial" w:cs="Arial"/>
              </w:rPr>
              <w:lastRenderedPageBreak/>
              <w:t>10.1. Efetuar a execução dos serviços em perfeitas condições, conforme especificações, prazos e locais constantes na solicitação/requisição da Prefeitura Municipal, bem como consta nas tabelas de orçamentos de fornecimento dos serviços por parte da vencedora da licitação e, ainda neste termo de referência/edital, e seus anexos, acompanhado da respectiva nota fiscal, sem qualquer ônus adicional para a contratante;</w:t>
            </w:r>
          </w:p>
          <w:p w14:paraId="7E1740EE" w14:textId="77777777" w:rsidR="009F7906" w:rsidRPr="009F7906" w:rsidRDefault="009F7906" w:rsidP="009F7906">
            <w:pPr>
              <w:jc w:val="both"/>
              <w:rPr>
                <w:rFonts w:ascii="Arial" w:hAnsi="Arial" w:cs="Arial"/>
              </w:rPr>
            </w:pPr>
            <w:r w:rsidRPr="009F7906">
              <w:rPr>
                <w:rFonts w:ascii="Arial" w:hAnsi="Arial" w:cs="Arial"/>
              </w:rPr>
              <w:t>10.2. Responsabilizar-se pelos vícios e danos decorrentes do objeto, de acordo com os artigos 12, 13 e 17 a 27 do código de defesa do consumidor (lei nº 8.078, de 1990);</w:t>
            </w:r>
          </w:p>
          <w:p w14:paraId="5D22DDC6" w14:textId="77777777" w:rsidR="009F7906" w:rsidRPr="009F7906" w:rsidRDefault="009F7906" w:rsidP="009F7906">
            <w:pPr>
              <w:jc w:val="both"/>
              <w:rPr>
                <w:rFonts w:ascii="Arial" w:hAnsi="Arial" w:cs="Arial"/>
              </w:rPr>
            </w:pPr>
            <w:r w:rsidRPr="009F7906">
              <w:rPr>
                <w:rFonts w:ascii="Arial" w:hAnsi="Arial" w:cs="Arial"/>
              </w:rPr>
              <w:t>10.3. Ressarcir a administração do equivalente a todos os danos decorrentes de paralisação ou interrupção do fornecimento do objeto contratual, exceto quando isso ocorrer por exigência da contratante ou ainda por caso fortuito ou força maior, circunstâncias devidamente comunicadas à contratante no prazo de 48 (quarenta e oito horas), após a sua ocorrência;</w:t>
            </w:r>
          </w:p>
          <w:p w14:paraId="1DA2EF4A" w14:textId="77777777" w:rsidR="009F7906" w:rsidRPr="009F7906" w:rsidRDefault="009F7906" w:rsidP="009F7906">
            <w:pPr>
              <w:jc w:val="both"/>
              <w:rPr>
                <w:rFonts w:ascii="Arial" w:hAnsi="Arial" w:cs="Arial"/>
              </w:rPr>
            </w:pPr>
            <w:r w:rsidRPr="009F7906">
              <w:rPr>
                <w:rFonts w:ascii="Arial" w:hAnsi="Arial" w:cs="Arial"/>
              </w:rPr>
              <w:t>10.4. Responsabilizar-se pelos salários, encargo social, previdenciários, securitários, taxas, impostos e quaisquer outros que incidam ou venham a incidir sobre seu pessoal necessário à execução do objeto contratado;</w:t>
            </w:r>
          </w:p>
          <w:p w14:paraId="0EC2B51D" w14:textId="77777777" w:rsidR="009F7906" w:rsidRPr="009F7906" w:rsidRDefault="009F7906" w:rsidP="009F7906">
            <w:pPr>
              <w:jc w:val="both"/>
              <w:rPr>
                <w:rFonts w:ascii="Arial" w:hAnsi="Arial" w:cs="Arial"/>
              </w:rPr>
            </w:pPr>
            <w:r w:rsidRPr="009F7906">
              <w:rPr>
                <w:rFonts w:ascii="Arial" w:hAnsi="Arial" w:cs="Arial"/>
              </w:rPr>
              <w:t>10.5. Responsabilizar-se por todos e quaisquer danos e/ou prejuízos que vier a causar à contratante ou a terceiros;</w:t>
            </w:r>
          </w:p>
          <w:p w14:paraId="5EAADB19" w14:textId="77777777" w:rsidR="009F7906" w:rsidRPr="009F7906" w:rsidRDefault="009F7906" w:rsidP="009F7906">
            <w:pPr>
              <w:jc w:val="both"/>
              <w:rPr>
                <w:rFonts w:ascii="Arial" w:hAnsi="Arial" w:cs="Arial"/>
              </w:rPr>
            </w:pPr>
            <w:r w:rsidRPr="009F7906">
              <w:rPr>
                <w:rFonts w:ascii="Arial" w:hAnsi="Arial" w:cs="Arial"/>
              </w:rPr>
              <w:t>10.6. Prestar os serviços contratados de forma ágil e adequada à solicitação.</w:t>
            </w:r>
          </w:p>
          <w:p w14:paraId="5BA42572" w14:textId="77777777" w:rsidR="009F7906" w:rsidRPr="009F7906" w:rsidRDefault="009F7906" w:rsidP="009F7906">
            <w:pPr>
              <w:jc w:val="both"/>
              <w:rPr>
                <w:rFonts w:ascii="Arial" w:hAnsi="Arial" w:cs="Arial"/>
              </w:rPr>
            </w:pPr>
            <w:r w:rsidRPr="009F7906">
              <w:rPr>
                <w:rFonts w:ascii="Arial" w:hAnsi="Arial" w:cs="Arial"/>
              </w:rPr>
              <w:t>10.7. Observar rigorosamente todas as especificações técnicas, gerais e legais com relação ao serviço prestado;</w:t>
            </w:r>
          </w:p>
          <w:p w14:paraId="433D7EAD" w14:textId="77777777" w:rsidR="009F7906" w:rsidRPr="009F7906" w:rsidRDefault="009F7906" w:rsidP="009F7906">
            <w:pPr>
              <w:jc w:val="both"/>
              <w:rPr>
                <w:rFonts w:ascii="Arial" w:hAnsi="Arial" w:cs="Arial"/>
              </w:rPr>
            </w:pPr>
            <w:r w:rsidRPr="009F7906">
              <w:rPr>
                <w:rFonts w:ascii="Arial" w:hAnsi="Arial" w:cs="Arial"/>
              </w:rPr>
              <w:t>10.8. 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29317AC8" w14:textId="77777777" w:rsidR="009F7906" w:rsidRPr="009F7906" w:rsidRDefault="009F7906" w:rsidP="009F7906">
            <w:pPr>
              <w:jc w:val="both"/>
              <w:rPr>
                <w:rFonts w:ascii="Arial" w:hAnsi="Arial" w:cs="Arial"/>
              </w:rPr>
            </w:pPr>
            <w:r w:rsidRPr="009F7906">
              <w:rPr>
                <w:rFonts w:ascii="Arial" w:hAnsi="Arial" w:cs="Arial"/>
              </w:rPr>
              <w:t>10.9. Manter, durante toda a execução do contrato, em compatibilidade com as obrigações assumidas, todas as condições de habilitação e qualificação exigidas na licitação;</w:t>
            </w:r>
          </w:p>
          <w:p w14:paraId="6A400C84" w14:textId="6F38D0E4" w:rsidR="009F7906" w:rsidRPr="009F7906" w:rsidRDefault="009F7906" w:rsidP="009F7906">
            <w:pPr>
              <w:jc w:val="both"/>
              <w:rPr>
                <w:rFonts w:ascii="Arial" w:hAnsi="Arial" w:cs="Arial"/>
              </w:rPr>
            </w:pPr>
            <w:r w:rsidRPr="009F7906">
              <w:rPr>
                <w:rFonts w:ascii="Arial" w:hAnsi="Arial" w:cs="Arial"/>
              </w:rPr>
              <w:t xml:space="preserve">10.10. Aceitar, nas mesmas condições contratuais, os acréscimos ou supressões que se fizerem no objeto do presente instrumento até 25% (vinte </w:t>
            </w:r>
            <w:r w:rsidR="008307A9">
              <w:rPr>
                <w:rFonts w:ascii="Arial" w:hAnsi="Arial" w:cs="Arial"/>
              </w:rPr>
              <w:t xml:space="preserve">e </w:t>
            </w:r>
            <w:r w:rsidRPr="009F7906">
              <w:rPr>
                <w:rFonts w:ascii="Arial" w:hAnsi="Arial" w:cs="Arial"/>
              </w:rPr>
              <w:t>cinco por cento) do valor inicial atualizado do presente contrato, observado o art. 65 da Lei nº 8.666/93, aplicáveis apenas aos contratos administrativos.</w:t>
            </w:r>
          </w:p>
          <w:p w14:paraId="0D4ECFB4" w14:textId="362D1732" w:rsidR="00491DFA" w:rsidRPr="009F7906" w:rsidRDefault="009F7906" w:rsidP="009F7906">
            <w:pPr>
              <w:jc w:val="both"/>
              <w:rPr>
                <w:rFonts w:ascii="Arial" w:hAnsi="Arial" w:cs="Arial"/>
              </w:rPr>
            </w:pPr>
            <w:r w:rsidRPr="009F7906">
              <w:rPr>
                <w:rFonts w:ascii="Arial" w:hAnsi="Arial" w:cs="Arial"/>
              </w:rPr>
              <w:t>10.10. Indicar preposto para representá-la durante a execução do contrato.</w:t>
            </w:r>
          </w:p>
        </w:tc>
      </w:tr>
    </w:tbl>
    <w:p w14:paraId="477D09AC" w14:textId="77777777" w:rsidR="00491DFA" w:rsidRPr="00491DFA" w:rsidRDefault="00491DFA" w:rsidP="00491DFA">
      <w:pPr>
        <w:widowControl w:val="0"/>
        <w:autoSpaceDE w:val="0"/>
        <w:autoSpaceDN w:val="0"/>
        <w:adjustRightInd w:val="0"/>
        <w:jc w:val="both"/>
        <w:rPr>
          <w:rFonts w:ascii="Arial" w:eastAsia="Calibri" w:hAnsi="Arial" w:cs="Arial"/>
          <w:lang w:eastAsia="en-US"/>
        </w:rPr>
      </w:pPr>
    </w:p>
    <w:p w14:paraId="22E8EA92" w14:textId="77777777" w:rsidR="00491DFA" w:rsidRPr="00491DFA" w:rsidRDefault="00491DFA" w:rsidP="00491DFA">
      <w:pPr>
        <w:widowControl w:val="0"/>
        <w:shd w:val="clear" w:color="auto" w:fill="D9D9D9" w:themeFill="background1" w:themeFillShade="D9"/>
        <w:autoSpaceDE w:val="0"/>
        <w:autoSpaceDN w:val="0"/>
        <w:adjustRightInd w:val="0"/>
        <w:jc w:val="both"/>
        <w:rPr>
          <w:rFonts w:ascii="Arial" w:eastAsia="Calibri" w:hAnsi="Arial" w:cs="Arial"/>
          <w:b/>
          <w:lang w:eastAsia="en-US"/>
        </w:rPr>
      </w:pPr>
      <w:r w:rsidRPr="00491DFA">
        <w:rPr>
          <w:rFonts w:ascii="Arial" w:hAnsi="Arial" w:cs="Arial"/>
          <w:b/>
          <w:lang w:val="pt"/>
        </w:rPr>
        <w:t>11</w:t>
      </w:r>
      <w:r w:rsidRPr="00491DFA">
        <w:rPr>
          <w:rFonts w:ascii="Arial" w:hAnsi="Arial" w:cs="Arial"/>
          <w:lang w:val="pt"/>
        </w:rPr>
        <w:t xml:space="preserve">. </w:t>
      </w:r>
      <w:r w:rsidRPr="00491DFA">
        <w:rPr>
          <w:rFonts w:ascii="Arial" w:hAnsi="Arial" w:cs="Arial"/>
          <w:b/>
          <w:lang w:val="pt"/>
        </w:rPr>
        <w:t>OBRIGAÇÕES DO CONTRATANTE:</w:t>
      </w:r>
    </w:p>
    <w:p w14:paraId="5C7BA9C5" w14:textId="77777777" w:rsidR="00491DFA" w:rsidRPr="00491DFA" w:rsidRDefault="00491DFA" w:rsidP="00491DFA">
      <w:pPr>
        <w:widowControl w:val="0"/>
        <w:autoSpaceDE w:val="0"/>
        <w:autoSpaceDN w:val="0"/>
        <w:adjustRightInd w:val="0"/>
        <w:jc w:val="both"/>
        <w:rPr>
          <w:rFonts w:ascii="Arial" w:eastAsia="Calibri" w:hAnsi="Arial" w:cs="Arial"/>
          <w:b/>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1"/>
      </w:tblGrid>
      <w:tr w:rsidR="00491DFA" w:rsidRPr="00491DFA" w14:paraId="36C084ED" w14:textId="77777777" w:rsidTr="007417BF">
        <w:tc>
          <w:tcPr>
            <w:tcW w:w="0" w:type="auto"/>
            <w:tcBorders>
              <w:top w:val="single" w:sz="4" w:space="0" w:color="000000"/>
              <w:left w:val="single" w:sz="4" w:space="0" w:color="000000"/>
              <w:bottom w:val="single" w:sz="4" w:space="0" w:color="000000"/>
              <w:right w:val="single" w:sz="4" w:space="0" w:color="000000"/>
            </w:tcBorders>
          </w:tcPr>
          <w:p w14:paraId="0F2CD664" w14:textId="77777777" w:rsidR="00491DFA" w:rsidRPr="00491DFA" w:rsidRDefault="00491DFA" w:rsidP="007417BF">
            <w:pPr>
              <w:jc w:val="both"/>
              <w:rPr>
                <w:rFonts w:ascii="Arial" w:hAnsi="Arial" w:cs="Arial"/>
              </w:rPr>
            </w:pPr>
            <w:r w:rsidRPr="00491DFA">
              <w:rPr>
                <w:rFonts w:ascii="Arial" w:hAnsi="Arial" w:cs="Arial"/>
                <w:b/>
              </w:rPr>
              <w:t>11.1.</w:t>
            </w:r>
            <w:r w:rsidRPr="00491DFA">
              <w:rPr>
                <w:rFonts w:ascii="Arial" w:hAnsi="Arial" w:cs="Arial"/>
              </w:rPr>
              <w:t xml:space="preserve"> Receber o objeto no prazo e condições estabelecidas neste termo de referência (ou no edital e seus anexos);</w:t>
            </w:r>
          </w:p>
          <w:p w14:paraId="46297C6A" w14:textId="77777777" w:rsidR="00491DFA" w:rsidRPr="00491DFA" w:rsidRDefault="00491DFA" w:rsidP="007417BF">
            <w:pPr>
              <w:jc w:val="both"/>
              <w:rPr>
                <w:rFonts w:ascii="Arial" w:hAnsi="Arial" w:cs="Arial"/>
              </w:rPr>
            </w:pPr>
            <w:r w:rsidRPr="00491DFA">
              <w:rPr>
                <w:rFonts w:ascii="Arial" w:hAnsi="Arial" w:cs="Arial"/>
                <w:b/>
              </w:rPr>
              <w:t>11.2.</w:t>
            </w:r>
            <w:r w:rsidRPr="00491DFA">
              <w:rPr>
                <w:rFonts w:ascii="Arial" w:hAnsi="Arial" w:cs="Arial"/>
              </w:rPr>
              <w:t xml:space="preserve"> Verificar minuciosamente, no prazo fixado, a conformidade dos serviços prestados provisoriamente com as especificações constantes deste termo de referência/edital e da proposta, para fins de aceitação e recebimento definitivo;</w:t>
            </w:r>
          </w:p>
          <w:p w14:paraId="4096D04A" w14:textId="77777777" w:rsidR="00491DFA" w:rsidRPr="00491DFA" w:rsidRDefault="00491DFA" w:rsidP="007417BF">
            <w:pPr>
              <w:jc w:val="both"/>
              <w:rPr>
                <w:rFonts w:ascii="Arial" w:hAnsi="Arial" w:cs="Arial"/>
              </w:rPr>
            </w:pPr>
            <w:r w:rsidRPr="00491DFA">
              <w:rPr>
                <w:rFonts w:ascii="Arial" w:hAnsi="Arial" w:cs="Arial"/>
                <w:b/>
              </w:rPr>
              <w:lastRenderedPageBreak/>
              <w:t>11.3.</w:t>
            </w:r>
            <w:r w:rsidRPr="00491DFA">
              <w:rPr>
                <w:rFonts w:ascii="Arial" w:hAnsi="Arial" w:cs="Arial"/>
              </w:rPr>
              <w:t xml:space="preserve"> Acompanhar e fiscalizar o cumprimento das obrigações da contratada, através de comissão/servidor especialmente designado;</w:t>
            </w:r>
          </w:p>
          <w:p w14:paraId="74C1824B" w14:textId="77777777" w:rsidR="00491DFA" w:rsidRPr="00491DFA" w:rsidRDefault="00491DFA" w:rsidP="007417BF">
            <w:pPr>
              <w:jc w:val="both"/>
              <w:rPr>
                <w:rFonts w:ascii="Arial" w:hAnsi="Arial" w:cs="Arial"/>
              </w:rPr>
            </w:pPr>
            <w:r w:rsidRPr="00491DFA">
              <w:rPr>
                <w:rFonts w:ascii="Arial" w:hAnsi="Arial" w:cs="Arial"/>
                <w:b/>
              </w:rPr>
              <w:t>11.4.</w:t>
            </w:r>
            <w:r w:rsidRPr="00491DFA">
              <w:rPr>
                <w:rFonts w:ascii="Arial" w:hAnsi="Arial" w:cs="Arial"/>
              </w:rPr>
              <w:t xml:space="preserve"> Efetuar o pagamento à contratada no valor correspondente ao fornecimento do objeto/prestação do serviço, no prazo e forma estabelecidos neste termo de referência.</w:t>
            </w:r>
          </w:p>
          <w:p w14:paraId="3EB0682A" w14:textId="77777777" w:rsidR="00491DFA" w:rsidRPr="00491DFA" w:rsidRDefault="00491DFA" w:rsidP="007417BF">
            <w:pPr>
              <w:jc w:val="both"/>
              <w:rPr>
                <w:rFonts w:ascii="Arial" w:hAnsi="Arial" w:cs="Arial"/>
              </w:rPr>
            </w:pPr>
            <w:r w:rsidRPr="00491DFA">
              <w:rPr>
                <w:rFonts w:ascii="Arial" w:hAnsi="Arial" w:cs="Arial"/>
                <w:b/>
              </w:rPr>
              <w:t>11.5.</w:t>
            </w:r>
            <w:r w:rsidRPr="00491DFA">
              <w:rPr>
                <w:rFonts w:ascii="Arial" w:hAnsi="Arial" w:cs="Arial"/>
              </w:rPr>
              <w:t xml:space="preserve"> Fornecer à contratada a relação de servidores e unidades autorizadas a acompanhar e fiscalizar a execução do contrato e atestar os relatórios de visita, quando necessário.</w:t>
            </w:r>
          </w:p>
          <w:p w14:paraId="1098E2E9" w14:textId="77777777" w:rsidR="00491DFA" w:rsidRPr="00491DFA" w:rsidRDefault="00491DFA" w:rsidP="007417BF">
            <w:pPr>
              <w:jc w:val="both"/>
              <w:rPr>
                <w:rFonts w:ascii="Arial" w:hAnsi="Arial" w:cs="Arial"/>
              </w:rPr>
            </w:pPr>
            <w:r w:rsidRPr="00491DFA">
              <w:rPr>
                <w:rFonts w:ascii="Arial" w:hAnsi="Arial" w:cs="Arial"/>
                <w:b/>
              </w:rPr>
              <w:t>11.6.</w:t>
            </w:r>
            <w:r w:rsidRPr="00491DFA">
              <w:rPr>
                <w:rFonts w:ascii="Arial" w:hAnsi="Arial" w:cs="Arial"/>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5445BB57" w14:textId="77777777" w:rsidR="00491DFA" w:rsidRPr="00491DFA" w:rsidRDefault="00491DFA" w:rsidP="007417BF">
            <w:pPr>
              <w:jc w:val="both"/>
              <w:rPr>
                <w:rFonts w:ascii="Arial" w:hAnsi="Arial" w:cs="Arial"/>
              </w:rPr>
            </w:pPr>
            <w:r w:rsidRPr="00491DFA">
              <w:rPr>
                <w:rFonts w:ascii="Arial" w:hAnsi="Arial" w:cs="Arial"/>
                <w:b/>
              </w:rPr>
              <w:t>11.7</w:t>
            </w:r>
            <w:r w:rsidRPr="00491DFA">
              <w:rPr>
                <w:rFonts w:ascii="Arial" w:hAnsi="Arial" w:cs="Arial"/>
              </w:rPr>
              <w:t>. Comunicar à contratada, por escrito, sobre imperfeições, falhas ou irregularidades verificadas no objeto fornecido/serviço prestado, para que seja substituído, reparado ou corrigido;</w:t>
            </w:r>
          </w:p>
          <w:p w14:paraId="1230E960" w14:textId="77777777" w:rsidR="00491DFA" w:rsidRPr="00491DFA" w:rsidRDefault="00491DFA" w:rsidP="007417BF">
            <w:pPr>
              <w:jc w:val="both"/>
              <w:rPr>
                <w:rFonts w:ascii="Arial" w:hAnsi="Arial" w:cs="Arial"/>
              </w:rPr>
            </w:pPr>
            <w:r w:rsidRPr="00491DFA">
              <w:rPr>
                <w:rFonts w:ascii="Arial" w:hAnsi="Arial" w:cs="Arial"/>
                <w:b/>
              </w:rPr>
              <w:t>11.8.</w:t>
            </w:r>
            <w:r w:rsidRPr="00491DFA">
              <w:rPr>
                <w:rFonts w:ascii="Arial" w:hAnsi="Arial" w:cs="Arial"/>
              </w:rPr>
              <w:t xml:space="preserve"> Realizar os pagamentos nos prazos estipulados;</w:t>
            </w:r>
          </w:p>
          <w:p w14:paraId="7975C982" w14:textId="77777777" w:rsidR="00491DFA" w:rsidRPr="00491DFA" w:rsidRDefault="00491DFA" w:rsidP="007417BF">
            <w:pPr>
              <w:jc w:val="both"/>
              <w:rPr>
                <w:rFonts w:ascii="Arial" w:hAnsi="Arial" w:cs="Arial"/>
              </w:rPr>
            </w:pPr>
          </w:p>
        </w:tc>
      </w:tr>
    </w:tbl>
    <w:p w14:paraId="12B845F4" w14:textId="77777777" w:rsidR="00491DFA" w:rsidRPr="00491DFA" w:rsidRDefault="00491DFA" w:rsidP="00491DFA">
      <w:pPr>
        <w:widowControl w:val="0"/>
        <w:autoSpaceDE w:val="0"/>
        <w:autoSpaceDN w:val="0"/>
        <w:adjustRightInd w:val="0"/>
        <w:jc w:val="both"/>
        <w:rPr>
          <w:rFonts w:ascii="Arial" w:eastAsia="Calibri" w:hAnsi="Arial" w:cs="Arial"/>
          <w:b/>
          <w:lang w:eastAsia="en-US"/>
        </w:rPr>
      </w:pPr>
    </w:p>
    <w:p w14:paraId="42604A8D" w14:textId="77777777" w:rsidR="00491DFA" w:rsidRPr="00491DFA" w:rsidRDefault="00491DFA" w:rsidP="00491DFA">
      <w:pPr>
        <w:widowControl w:val="0"/>
        <w:shd w:val="clear" w:color="auto" w:fill="D9D9D9" w:themeFill="background1" w:themeFillShade="D9"/>
        <w:autoSpaceDE w:val="0"/>
        <w:autoSpaceDN w:val="0"/>
        <w:adjustRightInd w:val="0"/>
        <w:jc w:val="both"/>
        <w:rPr>
          <w:rFonts w:ascii="Arial" w:hAnsi="Arial" w:cs="Arial"/>
          <w:b/>
          <w:lang w:val="pt"/>
        </w:rPr>
      </w:pPr>
      <w:r w:rsidRPr="00491DFA">
        <w:rPr>
          <w:rFonts w:ascii="Arial" w:hAnsi="Arial" w:cs="Arial"/>
          <w:b/>
          <w:lang w:val="pt"/>
        </w:rPr>
        <w:t>12. GERENCIAMENTO E DA FISCALIZAÇÃO:</w:t>
      </w:r>
    </w:p>
    <w:p w14:paraId="0318E3CF" w14:textId="77777777" w:rsidR="00491DFA" w:rsidRPr="00491DFA" w:rsidRDefault="00491DFA" w:rsidP="00491DFA">
      <w:pPr>
        <w:widowControl w:val="0"/>
        <w:autoSpaceDE w:val="0"/>
        <w:autoSpaceDN w:val="0"/>
        <w:adjustRightInd w:val="0"/>
        <w:jc w:val="both"/>
        <w:rPr>
          <w:rFonts w:ascii="Arial" w:hAnsi="Arial" w:cs="Arial"/>
          <w:b/>
        </w:rPr>
      </w:pPr>
    </w:p>
    <w:tbl>
      <w:tblPr>
        <w:tblStyle w:val="Tabelacomgrade"/>
        <w:tblW w:w="9071" w:type="dxa"/>
        <w:tblLook w:val="04A0" w:firstRow="1" w:lastRow="0" w:firstColumn="1" w:lastColumn="0" w:noHBand="0" w:noVBand="1"/>
      </w:tblPr>
      <w:tblGrid>
        <w:gridCol w:w="9071"/>
      </w:tblGrid>
      <w:tr w:rsidR="00491DFA" w:rsidRPr="00491DFA" w14:paraId="2A906845" w14:textId="77777777" w:rsidTr="007417BF">
        <w:tc>
          <w:tcPr>
            <w:tcW w:w="9071" w:type="dxa"/>
          </w:tcPr>
          <w:p w14:paraId="6CE834D8" w14:textId="24C1BD01" w:rsidR="00491DFA" w:rsidRPr="00F158AB" w:rsidRDefault="00491DFA" w:rsidP="007417BF">
            <w:pPr>
              <w:widowControl w:val="0"/>
              <w:autoSpaceDE w:val="0"/>
              <w:autoSpaceDN w:val="0"/>
              <w:adjustRightInd w:val="0"/>
              <w:rPr>
                <w:rFonts w:ascii="Arial" w:hAnsi="Arial" w:cs="Arial"/>
                <w:lang w:val="pt"/>
              </w:rPr>
            </w:pPr>
            <w:r w:rsidRPr="00F158AB">
              <w:rPr>
                <w:rFonts w:ascii="Arial" w:hAnsi="Arial" w:cs="Arial"/>
                <w:b/>
                <w:lang w:val="pt"/>
              </w:rPr>
              <w:t>12.1.</w:t>
            </w:r>
            <w:r w:rsidRPr="00F158AB">
              <w:rPr>
                <w:rFonts w:ascii="Arial" w:hAnsi="Arial" w:cs="Arial"/>
                <w:lang w:val="pt"/>
              </w:rPr>
              <w:t xml:space="preserve"> Atuará como fiscal de Contrato da presente contratação os servidores:</w:t>
            </w:r>
          </w:p>
          <w:p w14:paraId="6F625629" w14:textId="57C87EBD" w:rsidR="00491DFA" w:rsidRPr="00F158AB" w:rsidRDefault="00F158AB" w:rsidP="007417BF">
            <w:pPr>
              <w:widowControl w:val="0"/>
              <w:autoSpaceDE w:val="0"/>
              <w:autoSpaceDN w:val="0"/>
              <w:adjustRightInd w:val="0"/>
              <w:jc w:val="both"/>
              <w:rPr>
                <w:rFonts w:ascii="Arial" w:hAnsi="Arial" w:cs="Arial"/>
                <w:color w:val="FF0000"/>
                <w:lang w:val="pt"/>
              </w:rPr>
            </w:pPr>
            <w:r w:rsidRPr="00F158AB">
              <w:rPr>
                <w:rFonts w:ascii="Arial" w:hAnsi="Arial" w:cs="Arial"/>
                <w:lang w:val="pt"/>
              </w:rPr>
              <w:t xml:space="preserve">CLAUDIANE BOTELHO DE SOUZA </w:t>
            </w:r>
            <w:r w:rsidR="00491DFA" w:rsidRPr="00F158AB">
              <w:rPr>
                <w:rFonts w:ascii="Arial" w:hAnsi="Arial" w:cs="Arial"/>
                <w:lang w:val="pt"/>
              </w:rPr>
              <w:t xml:space="preserve">– Titular e </w:t>
            </w:r>
            <w:r w:rsidR="008347C2" w:rsidRPr="00F158AB">
              <w:rPr>
                <w:rFonts w:ascii="Arial" w:hAnsi="Arial" w:cs="Arial"/>
                <w:lang w:val="pt"/>
              </w:rPr>
              <w:t>SIMONE CORDOVA</w:t>
            </w:r>
            <w:r w:rsidR="00491DFA" w:rsidRPr="00F158AB">
              <w:rPr>
                <w:rFonts w:ascii="Arial" w:hAnsi="Arial" w:cs="Arial"/>
                <w:lang w:val="pt"/>
              </w:rPr>
              <w:t xml:space="preserve"> – Suplente.</w:t>
            </w:r>
          </w:p>
        </w:tc>
      </w:tr>
    </w:tbl>
    <w:p w14:paraId="00FCDED6" w14:textId="77777777" w:rsidR="00491DFA" w:rsidRPr="00491DFA" w:rsidRDefault="00491DFA" w:rsidP="00491DFA">
      <w:pPr>
        <w:widowControl w:val="0"/>
        <w:autoSpaceDE w:val="0"/>
        <w:autoSpaceDN w:val="0"/>
        <w:adjustRightInd w:val="0"/>
        <w:jc w:val="both"/>
        <w:rPr>
          <w:rFonts w:ascii="Arial" w:eastAsia="Calibri" w:hAnsi="Arial" w:cs="Arial"/>
          <w:lang w:eastAsia="en-US"/>
        </w:rPr>
      </w:pPr>
    </w:p>
    <w:p w14:paraId="7FFD5AF4" w14:textId="221529C3" w:rsidR="00491DFA" w:rsidRPr="00491DFA" w:rsidRDefault="00491DFA" w:rsidP="00491DFA">
      <w:pPr>
        <w:widowControl w:val="0"/>
        <w:autoSpaceDE w:val="0"/>
        <w:autoSpaceDN w:val="0"/>
        <w:adjustRightInd w:val="0"/>
        <w:jc w:val="both"/>
        <w:rPr>
          <w:rFonts w:ascii="Arial" w:hAnsi="Arial" w:cs="Arial"/>
          <w:b/>
          <w:lang w:val="pt"/>
        </w:rPr>
      </w:pPr>
      <w:r w:rsidRPr="00491DFA">
        <w:rPr>
          <w:rFonts w:ascii="Arial" w:hAnsi="Arial" w:cs="Arial"/>
          <w:b/>
          <w:lang w:val="pt"/>
        </w:rPr>
        <w:t xml:space="preserve">13. DAS INFRAÇÕES E </w:t>
      </w:r>
      <w:bookmarkStart w:id="0" w:name="_GoBack"/>
      <w:bookmarkEnd w:id="0"/>
      <w:r w:rsidRPr="00491DFA">
        <w:rPr>
          <w:rFonts w:ascii="Arial" w:hAnsi="Arial" w:cs="Arial"/>
          <w:b/>
          <w:lang w:val="pt"/>
        </w:rPr>
        <w:t>SANC</w:t>
      </w:r>
      <w:r w:rsidR="001A7EE3">
        <w:rPr>
          <w:rFonts w:ascii="Arial" w:hAnsi="Arial" w:cs="Arial"/>
          <w:b/>
          <w:lang w:val="pt"/>
        </w:rPr>
        <w:t>Õ</w:t>
      </w:r>
      <w:r w:rsidRPr="00491DFA">
        <w:rPr>
          <w:rFonts w:ascii="Arial" w:hAnsi="Arial" w:cs="Arial"/>
          <w:b/>
          <w:lang w:val="pt"/>
        </w:rPr>
        <w:t>ES:</w:t>
      </w:r>
    </w:p>
    <w:p w14:paraId="35975115" w14:textId="77777777" w:rsidR="00491DFA" w:rsidRPr="00491DFA" w:rsidRDefault="00491DFA" w:rsidP="00491DFA">
      <w:pPr>
        <w:widowControl w:val="0"/>
        <w:autoSpaceDE w:val="0"/>
        <w:autoSpaceDN w:val="0"/>
        <w:adjustRightInd w:val="0"/>
        <w:jc w:val="both"/>
        <w:rPr>
          <w:rFonts w:ascii="Arial" w:hAnsi="Arial" w:cs="Arial"/>
          <w:b/>
        </w:rPr>
      </w:pPr>
    </w:p>
    <w:tbl>
      <w:tblPr>
        <w:tblStyle w:val="Tabelacomgrade"/>
        <w:tblW w:w="0" w:type="auto"/>
        <w:tblLook w:val="04A0" w:firstRow="1" w:lastRow="0" w:firstColumn="1" w:lastColumn="0" w:noHBand="0" w:noVBand="1"/>
      </w:tblPr>
      <w:tblGrid>
        <w:gridCol w:w="9061"/>
      </w:tblGrid>
      <w:tr w:rsidR="00491DFA" w:rsidRPr="00491DFA" w14:paraId="7D5AAFDE" w14:textId="77777777" w:rsidTr="007417BF">
        <w:tc>
          <w:tcPr>
            <w:tcW w:w="0" w:type="auto"/>
          </w:tcPr>
          <w:p w14:paraId="090E5D30" w14:textId="77777777" w:rsidR="00491DFA" w:rsidRPr="00491DFA" w:rsidRDefault="00491DFA" w:rsidP="007417BF">
            <w:pPr>
              <w:ind w:right="30"/>
              <w:jc w:val="both"/>
              <w:rPr>
                <w:rFonts w:ascii="Arial" w:hAnsi="Arial" w:cs="Arial"/>
              </w:rPr>
            </w:pPr>
            <w:r w:rsidRPr="00491DFA">
              <w:rPr>
                <w:rFonts w:ascii="Arial" w:hAnsi="Arial" w:cs="Arial"/>
                <w:b/>
                <w:color w:val="1B1B1B"/>
              </w:rPr>
              <w:t>13.1</w:t>
            </w:r>
            <w:r w:rsidRPr="00491DFA">
              <w:rPr>
                <w:rFonts w:ascii="Arial" w:hAnsi="Arial" w:cs="Arial"/>
                <w:color w:val="1B1B1B"/>
              </w:rPr>
              <w:t>. Comete infração administrativa nos termos da lei nº 8.666, de 1993, da lei nº 10.520, de 2002, e da lei 12.846, de 2013, a contratada que:</w:t>
            </w:r>
          </w:p>
          <w:p w14:paraId="0719A3A7"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Não executar total ou parcialmente qualquer das obrigações assumidas em decorrência da contratação;</w:t>
            </w:r>
          </w:p>
          <w:p w14:paraId="7DA7ED65"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Ensejar o retardamento da execução do objeto;</w:t>
            </w:r>
          </w:p>
          <w:p w14:paraId="2E4B3095"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Fraudar na execução do contrato;</w:t>
            </w:r>
          </w:p>
          <w:p w14:paraId="15938565"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Comportar-se de modo inidôneo;</w:t>
            </w:r>
          </w:p>
          <w:p w14:paraId="57712F2F"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Cometer fraude fiscal;</w:t>
            </w:r>
          </w:p>
          <w:p w14:paraId="2C2C0075"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Não mantiver a proposta;</w:t>
            </w:r>
          </w:p>
          <w:p w14:paraId="2F1A4EF0"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Criar, de modo fraudulento ou irregular, pessoa jurídica para celebrar contrato administrativo;</w:t>
            </w:r>
          </w:p>
          <w:p w14:paraId="1F531D23"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52919A49" w14:textId="77777777" w:rsidR="00491DFA" w:rsidRPr="00491DFA" w:rsidRDefault="00491DFA" w:rsidP="00491DFA">
            <w:pPr>
              <w:pStyle w:val="PargrafodaLista"/>
              <w:widowControl w:val="0"/>
              <w:numPr>
                <w:ilvl w:val="2"/>
                <w:numId w:val="2"/>
              </w:numPr>
              <w:autoSpaceDE w:val="0"/>
              <w:autoSpaceDN w:val="0"/>
              <w:ind w:left="0" w:right="30" w:firstLine="0"/>
              <w:jc w:val="both"/>
              <w:rPr>
                <w:rFonts w:ascii="Arial" w:hAnsi="Arial" w:cs="Arial"/>
                <w:sz w:val="24"/>
                <w:szCs w:val="24"/>
              </w:rPr>
            </w:pPr>
            <w:r w:rsidRPr="00491DFA">
              <w:rPr>
                <w:rFonts w:ascii="Arial" w:hAnsi="Arial" w:cs="Arial"/>
                <w:color w:val="1B1B1B"/>
                <w:sz w:val="24"/>
                <w:szCs w:val="24"/>
              </w:rPr>
              <w:t>Manipular ou fraudar o equilíbrio econômico-financeiro dos contratos celebrados com a administração pública.</w:t>
            </w:r>
          </w:p>
          <w:p w14:paraId="64448A97" w14:textId="77777777" w:rsidR="003D616D" w:rsidRDefault="003D616D" w:rsidP="007417BF">
            <w:pPr>
              <w:pStyle w:val="PargrafodaLista"/>
              <w:widowControl w:val="0"/>
              <w:autoSpaceDE w:val="0"/>
              <w:autoSpaceDN w:val="0"/>
              <w:ind w:left="0" w:right="30"/>
              <w:jc w:val="both"/>
              <w:rPr>
                <w:rFonts w:ascii="Arial" w:hAnsi="Arial" w:cs="Arial"/>
                <w:b/>
                <w:color w:val="1B1B1B"/>
                <w:sz w:val="24"/>
                <w:szCs w:val="24"/>
              </w:rPr>
            </w:pPr>
          </w:p>
          <w:p w14:paraId="34B61BF9" w14:textId="77777777" w:rsidR="00491DFA" w:rsidRPr="00491DFA" w:rsidRDefault="00491DFA" w:rsidP="007417BF">
            <w:pPr>
              <w:pStyle w:val="PargrafodaLista"/>
              <w:widowControl w:val="0"/>
              <w:autoSpaceDE w:val="0"/>
              <w:autoSpaceDN w:val="0"/>
              <w:ind w:left="0" w:right="30"/>
              <w:jc w:val="both"/>
              <w:rPr>
                <w:rFonts w:ascii="Arial" w:hAnsi="Arial" w:cs="Arial"/>
                <w:color w:val="1B1B1B"/>
                <w:sz w:val="24"/>
                <w:szCs w:val="24"/>
              </w:rPr>
            </w:pPr>
            <w:r w:rsidRPr="00491DFA">
              <w:rPr>
                <w:rFonts w:ascii="Arial" w:hAnsi="Arial" w:cs="Arial"/>
                <w:b/>
                <w:color w:val="1B1B1B"/>
                <w:sz w:val="24"/>
                <w:szCs w:val="24"/>
              </w:rPr>
              <w:t>13.2</w:t>
            </w:r>
            <w:r w:rsidRPr="00491DFA">
              <w:rPr>
                <w:rFonts w:ascii="Arial" w:hAnsi="Arial" w:cs="Arial"/>
                <w:color w:val="1B1B1B"/>
                <w:sz w:val="24"/>
                <w:szCs w:val="24"/>
              </w:rPr>
              <w:t xml:space="preserve">. A contratada que cometer qualquer das infrações discriminadas no subitem </w:t>
            </w:r>
            <w:r w:rsidRPr="00491DFA">
              <w:rPr>
                <w:rFonts w:ascii="Arial" w:hAnsi="Arial" w:cs="Arial"/>
                <w:color w:val="1B1B1B"/>
                <w:sz w:val="24"/>
                <w:szCs w:val="24"/>
              </w:rPr>
              <w:lastRenderedPageBreak/>
              <w:t>acima ficará sujeita, sem prejuízo da responsabilidade civil e criminal, às sanções previstas nas Leis Federais nº 8.666, de 1993, 10.520, de 2002, 12.846, de 2013, observado o decreto nº 4.054, de 19 de setembro de 2008.</w:t>
            </w:r>
          </w:p>
          <w:p w14:paraId="495BEFB4" w14:textId="77777777" w:rsidR="00491DFA" w:rsidRPr="00491DFA" w:rsidRDefault="00491DFA" w:rsidP="007417BF">
            <w:pPr>
              <w:pStyle w:val="PargrafodaLista"/>
              <w:widowControl w:val="0"/>
              <w:autoSpaceDE w:val="0"/>
              <w:autoSpaceDN w:val="0"/>
              <w:ind w:left="0" w:right="30"/>
              <w:jc w:val="both"/>
              <w:rPr>
                <w:rFonts w:ascii="Arial" w:hAnsi="Arial" w:cs="Arial"/>
                <w:color w:val="1B1B1B"/>
                <w:sz w:val="24"/>
                <w:szCs w:val="24"/>
              </w:rPr>
            </w:pPr>
          </w:p>
          <w:p w14:paraId="6707BAD5" w14:textId="77777777" w:rsidR="00491DFA" w:rsidRPr="00491DFA" w:rsidRDefault="00491DFA" w:rsidP="007417BF">
            <w:pPr>
              <w:pStyle w:val="PargrafodaLista"/>
              <w:widowControl w:val="0"/>
              <w:autoSpaceDE w:val="0"/>
              <w:autoSpaceDN w:val="0"/>
              <w:ind w:left="0" w:right="30"/>
              <w:jc w:val="both"/>
              <w:rPr>
                <w:rFonts w:ascii="Arial" w:hAnsi="Arial" w:cs="Arial"/>
                <w:sz w:val="24"/>
                <w:szCs w:val="24"/>
              </w:rPr>
            </w:pPr>
            <w:r w:rsidRPr="00491DFA">
              <w:rPr>
                <w:rFonts w:ascii="Arial" w:hAnsi="Arial" w:cs="Arial"/>
                <w:b/>
                <w:color w:val="1B1B1B"/>
                <w:sz w:val="24"/>
                <w:szCs w:val="24"/>
              </w:rPr>
              <w:t>13.3</w:t>
            </w:r>
            <w:r w:rsidRPr="00491DFA">
              <w:rPr>
                <w:rFonts w:ascii="Arial" w:hAnsi="Arial" w:cs="Arial"/>
                <w:color w:val="1B1B1B"/>
                <w:sz w:val="24"/>
                <w:szCs w:val="24"/>
              </w:rPr>
              <w:t>. Também ficam sujeitas às penalidades do art. 87, III e IV da Lei Federal n. 8.666, de 1993, a contratada que:</w:t>
            </w:r>
          </w:p>
          <w:p w14:paraId="2E97738B" w14:textId="77777777" w:rsidR="00491DFA" w:rsidRPr="00491DFA" w:rsidRDefault="00491DFA" w:rsidP="007417BF">
            <w:pPr>
              <w:pStyle w:val="PargrafodaLista"/>
              <w:widowControl w:val="0"/>
              <w:autoSpaceDE w:val="0"/>
              <w:autoSpaceDN w:val="0"/>
              <w:ind w:left="0" w:right="30"/>
              <w:rPr>
                <w:rFonts w:ascii="Arial" w:hAnsi="Arial" w:cs="Arial"/>
                <w:color w:val="1B1B1B"/>
                <w:sz w:val="24"/>
                <w:szCs w:val="24"/>
              </w:rPr>
            </w:pPr>
            <w:r w:rsidRPr="00491DFA">
              <w:rPr>
                <w:rFonts w:ascii="Arial" w:hAnsi="Arial" w:cs="Arial"/>
                <w:color w:val="1B1B1B"/>
                <w:sz w:val="24"/>
                <w:szCs w:val="24"/>
              </w:rPr>
              <w:t>a) Tenha sofrido condenação definitiva por praticar, por meio dolosos, fraude fiscal no recolhimento de quaisquer tributos;</w:t>
            </w:r>
          </w:p>
          <w:p w14:paraId="03386022" w14:textId="77777777" w:rsidR="00491DFA" w:rsidRPr="00491DFA" w:rsidRDefault="00491DFA" w:rsidP="007417BF">
            <w:pPr>
              <w:pStyle w:val="PargrafodaLista"/>
              <w:widowControl w:val="0"/>
              <w:autoSpaceDE w:val="0"/>
              <w:autoSpaceDN w:val="0"/>
              <w:ind w:left="0" w:right="30"/>
              <w:rPr>
                <w:rFonts w:ascii="Arial" w:hAnsi="Arial" w:cs="Arial"/>
                <w:color w:val="1B1B1B"/>
                <w:sz w:val="24"/>
                <w:szCs w:val="24"/>
              </w:rPr>
            </w:pPr>
            <w:r w:rsidRPr="00491DFA">
              <w:rPr>
                <w:rFonts w:ascii="Arial" w:hAnsi="Arial" w:cs="Arial"/>
                <w:color w:val="1B1B1B"/>
                <w:sz w:val="24"/>
                <w:szCs w:val="24"/>
              </w:rPr>
              <w:t>b) Tenha praticado atos ilícitos visando a frustrar os objetivos da licitação;</w:t>
            </w:r>
          </w:p>
          <w:p w14:paraId="24CCBA84" w14:textId="77777777" w:rsidR="00491DFA" w:rsidRPr="00491DFA" w:rsidRDefault="00491DFA" w:rsidP="007417BF">
            <w:pPr>
              <w:pStyle w:val="PargrafodaLista"/>
              <w:widowControl w:val="0"/>
              <w:autoSpaceDE w:val="0"/>
              <w:autoSpaceDN w:val="0"/>
              <w:ind w:left="0" w:right="30"/>
              <w:rPr>
                <w:rFonts w:ascii="Arial" w:hAnsi="Arial" w:cs="Arial"/>
                <w:sz w:val="24"/>
                <w:szCs w:val="24"/>
              </w:rPr>
            </w:pPr>
            <w:r w:rsidRPr="00491DFA">
              <w:rPr>
                <w:rFonts w:ascii="Arial" w:hAnsi="Arial" w:cs="Arial"/>
                <w:color w:val="1B1B1B"/>
                <w:sz w:val="24"/>
                <w:szCs w:val="24"/>
              </w:rPr>
              <w:t>c) Demonstre não possuir idoneidade para contratar com a administração em virtude de atos ilícitos praticados.</w:t>
            </w:r>
          </w:p>
          <w:p w14:paraId="3485AFE1" w14:textId="77777777" w:rsidR="003D616D" w:rsidRDefault="003D616D" w:rsidP="007417BF">
            <w:pPr>
              <w:pStyle w:val="PargrafodaLista"/>
              <w:widowControl w:val="0"/>
              <w:autoSpaceDE w:val="0"/>
              <w:autoSpaceDN w:val="0"/>
              <w:ind w:left="0" w:right="30"/>
              <w:jc w:val="both"/>
              <w:rPr>
                <w:rFonts w:ascii="Arial" w:hAnsi="Arial" w:cs="Arial"/>
                <w:b/>
                <w:color w:val="1B1B1B"/>
                <w:sz w:val="24"/>
                <w:szCs w:val="24"/>
              </w:rPr>
            </w:pPr>
          </w:p>
          <w:p w14:paraId="1A7823E7" w14:textId="77777777" w:rsidR="00491DFA" w:rsidRPr="00491DFA" w:rsidRDefault="00491DFA" w:rsidP="007417BF">
            <w:pPr>
              <w:pStyle w:val="PargrafodaLista"/>
              <w:widowControl w:val="0"/>
              <w:autoSpaceDE w:val="0"/>
              <w:autoSpaceDN w:val="0"/>
              <w:ind w:left="0" w:right="30"/>
              <w:jc w:val="both"/>
              <w:rPr>
                <w:rFonts w:ascii="Arial" w:hAnsi="Arial" w:cs="Arial"/>
                <w:color w:val="1B1B1B"/>
                <w:sz w:val="24"/>
                <w:szCs w:val="24"/>
              </w:rPr>
            </w:pPr>
            <w:r w:rsidRPr="00491DFA">
              <w:rPr>
                <w:rFonts w:ascii="Arial" w:hAnsi="Arial" w:cs="Arial"/>
                <w:b/>
                <w:color w:val="1B1B1B"/>
                <w:sz w:val="24"/>
                <w:szCs w:val="24"/>
              </w:rPr>
              <w:t>13.4.</w:t>
            </w:r>
            <w:r w:rsidRPr="00491DFA">
              <w:rPr>
                <w:rFonts w:ascii="Arial" w:hAnsi="Arial" w:cs="Arial"/>
                <w:color w:val="1B1B1B"/>
                <w:sz w:val="24"/>
                <w:szCs w:val="24"/>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0E0616C9" w14:textId="77777777" w:rsidR="00491DFA" w:rsidRPr="00491DFA" w:rsidRDefault="00491DFA" w:rsidP="007417BF">
            <w:pPr>
              <w:pStyle w:val="PargrafodaLista"/>
              <w:widowControl w:val="0"/>
              <w:autoSpaceDE w:val="0"/>
              <w:autoSpaceDN w:val="0"/>
              <w:ind w:left="0" w:right="30"/>
              <w:jc w:val="both"/>
              <w:rPr>
                <w:rFonts w:ascii="Arial" w:hAnsi="Arial" w:cs="Arial"/>
                <w:color w:val="1B1B1B"/>
                <w:sz w:val="24"/>
                <w:szCs w:val="24"/>
              </w:rPr>
            </w:pPr>
          </w:p>
          <w:p w14:paraId="1AA4C389"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b/>
                <w:color w:val="000000" w:themeColor="text1"/>
              </w:rPr>
              <w:t>13.5.</w:t>
            </w:r>
            <w:r w:rsidRPr="00491DFA">
              <w:rPr>
                <w:rFonts w:ascii="Arial" w:hAnsi="Arial" w:cs="Arial"/>
                <w:color w:val="000000" w:themeColor="text1"/>
              </w:rPr>
              <w:t xml:space="preserve"> As penalidades contratuais aplicáveis são:</w:t>
            </w:r>
          </w:p>
          <w:p w14:paraId="3DEE202F"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a) Advertência verbal ou escrita;</w:t>
            </w:r>
          </w:p>
          <w:p w14:paraId="73557480"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b) Multas;</w:t>
            </w:r>
          </w:p>
          <w:p w14:paraId="30635301"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c) Declaração de inidoneidade; e</w:t>
            </w:r>
          </w:p>
          <w:p w14:paraId="6D74149E"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d) Suspensão do direito de licitar e contratar de acordo com o Capítulo IV, da Lei n.º 8.666/93, de 21/06/93 e alterações posteriores.</w:t>
            </w:r>
          </w:p>
          <w:p w14:paraId="1947E7A3"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b/>
                <w:color w:val="000000" w:themeColor="text1"/>
              </w:rPr>
              <w:t>13.6</w:t>
            </w:r>
            <w:r w:rsidRPr="00491DFA">
              <w:rPr>
                <w:rFonts w:ascii="Arial" w:hAnsi="Arial" w:cs="Arial"/>
                <w:color w:val="000000" w:themeColor="text1"/>
              </w:rPr>
              <w:t>. A advertência verbal ou escrita será aplicada independentemente de outras sanções cabíveis, quando houver descumprimento de condições contratuais ou condições técnicas estabelecidas, podendo ser realizada diretamente pelo Fiscal de Contrato;</w:t>
            </w:r>
          </w:p>
          <w:p w14:paraId="768E23F7"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b/>
                <w:color w:val="000000" w:themeColor="text1"/>
              </w:rPr>
              <w:t>13.7</w:t>
            </w:r>
            <w:r w:rsidRPr="00491DFA">
              <w:rPr>
                <w:rFonts w:ascii="Arial" w:hAnsi="Arial" w:cs="Arial"/>
                <w:color w:val="000000" w:themeColor="text1"/>
              </w:rPr>
              <w:t>. As multas e as demais penalidades previstas são as seguintes:</w:t>
            </w:r>
          </w:p>
          <w:p w14:paraId="4606AD12"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a) 0,5% (cinco décimos por cento) sobre o valor contratual, por dia de atraso no fornecimento dos produtos ou na prestação de serviços.</w:t>
            </w:r>
          </w:p>
          <w:p w14:paraId="092A6C93"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b) 1,0% (um por cento) sobre o valor contratual, por infração a quaisquer das cláusulas do contrato;</w:t>
            </w:r>
          </w:p>
          <w:p w14:paraId="3B93FF7F"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37BD788A"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d) suspensão temporária de participar em licitações e impedimentos de contratar com a Prefeitura Municipal de Nova Santa Helena – MT, por prazo não superior a dois anos;</w:t>
            </w:r>
          </w:p>
          <w:p w14:paraId="7AC611F5"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1BABDD51"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color w:val="000000" w:themeColor="text1"/>
              </w:rPr>
              <w:t>f) perda da garantia contratual, quando for o caso.</w:t>
            </w:r>
          </w:p>
          <w:p w14:paraId="2B5622E6"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b/>
                <w:color w:val="000000" w:themeColor="text1"/>
              </w:rPr>
              <w:lastRenderedPageBreak/>
              <w:t>13.8.</w:t>
            </w:r>
            <w:r w:rsidRPr="00491DFA">
              <w:rPr>
                <w:rFonts w:ascii="Arial" w:hAnsi="Arial" w:cs="Arial"/>
                <w:color w:val="000000" w:themeColor="text1"/>
              </w:rPr>
              <w:t xml:space="preserve"> De qualquer sanção imposta, a CONTRATADA poderá, no prazo máximo de 05 (cinco) dias, contados da intimação do ato, oferecer recurso à CONTRATANTE, devidamente fundamentado.</w:t>
            </w:r>
          </w:p>
          <w:p w14:paraId="2285AD6B" w14:textId="77777777" w:rsidR="00491DFA" w:rsidRPr="00491DFA" w:rsidRDefault="00491DFA" w:rsidP="007417BF">
            <w:pPr>
              <w:autoSpaceDE w:val="0"/>
              <w:autoSpaceDN w:val="0"/>
              <w:adjustRightInd w:val="0"/>
              <w:jc w:val="both"/>
              <w:rPr>
                <w:rFonts w:ascii="Arial" w:hAnsi="Arial" w:cs="Arial"/>
                <w:color w:val="000000" w:themeColor="text1"/>
              </w:rPr>
            </w:pPr>
            <w:r w:rsidRPr="00491DFA">
              <w:rPr>
                <w:rFonts w:ascii="Arial" w:hAnsi="Arial" w:cs="Arial"/>
                <w:b/>
                <w:color w:val="000000" w:themeColor="text1"/>
              </w:rPr>
              <w:t>13.9.</w:t>
            </w:r>
            <w:r w:rsidRPr="00491DFA">
              <w:rPr>
                <w:rFonts w:ascii="Arial" w:hAnsi="Arial" w:cs="Arial"/>
                <w:color w:val="000000" w:themeColor="text1"/>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1B19DB3A" w14:textId="77777777" w:rsidR="00491DFA" w:rsidRPr="00491DFA" w:rsidRDefault="00491DFA" w:rsidP="00491DFA">
      <w:pPr>
        <w:widowControl w:val="0"/>
        <w:autoSpaceDE w:val="0"/>
        <w:autoSpaceDN w:val="0"/>
        <w:adjustRightInd w:val="0"/>
        <w:jc w:val="both"/>
        <w:rPr>
          <w:rFonts w:ascii="Arial" w:hAnsi="Arial" w:cs="Arial"/>
          <w:b/>
          <w:lang w:val="pt"/>
        </w:rPr>
      </w:pPr>
    </w:p>
    <w:p w14:paraId="49FBF20C" w14:textId="77777777" w:rsidR="00491DFA" w:rsidRPr="00491DFA" w:rsidRDefault="00491DFA" w:rsidP="00491DFA">
      <w:pPr>
        <w:widowControl w:val="0"/>
        <w:autoSpaceDE w:val="0"/>
        <w:autoSpaceDN w:val="0"/>
        <w:adjustRightInd w:val="0"/>
        <w:jc w:val="both"/>
        <w:rPr>
          <w:rFonts w:ascii="Arial" w:hAnsi="Arial" w:cs="Arial"/>
          <w:b/>
          <w:lang w:val="pt"/>
        </w:rPr>
      </w:pPr>
      <w:r w:rsidRPr="00491DFA">
        <w:rPr>
          <w:rFonts w:ascii="Arial" w:hAnsi="Arial" w:cs="Arial"/>
          <w:b/>
          <w:lang w:val="pt"/>
        </w:rPr>
        <w:t>14. DAS DISPOSICÕES GERAIS:</w:t>
      </w:r>
    </w:p>
    <w:p w14:paraId="6181961E" w14:textId="77777777" w:rsidR="00491DFA" w:rsidRPr="00491DFA" w:rsidRDefault="00491DFA" w:rsidP="00491DFA">
      <w:pPr>
        <w:widowControl w:val="0"/>
        <w:autoSpaceDE w:val="0"/>
        <w:autoSpaceDN w:val="0"/>
        <w:adjustRightInd w:val="0"/>
        <w:jc w:val="both"/>
        <w:rPr>
          <w:rFonts w:ascii="Arial" w:hAnsi="Arial" w:cs="Arial"/>
          <w:b/>
          <w:lang w:val="pt"/>
        </w:rPr>
      </w:pPr>
    </w:p>
    <w:tbl>
      <w:tblPr>
        <w:tblStyle w:val="Tabelacomgrade"/>
        <w:tblW w:w="0" w:type="auto"/>
        <w:tblLook w:val="04A0" w:firstRow="1" w:lastRow="0" w:firstColumn="1" w:lastColumn="0" w:noHBand="0" w:noVBand="1"/>
      </w:tblPr>
      <w:tblGrid>
        <w:gridCol w:w="9061"/>
      </w:tblGrid>
      <w:tr w:rsidR="00491DFA" w:rsidRPr="00491DFA" w14:paraId="28CC1948" w14:textId="77777777" w:rsidTr="007417BF">
        <w:trPr>
          <w:trHeight w:val="1151"/>
        </w:trPr>
        <w:tc>
          <w:tcPr>
            <w:tcW w:w="0" w:type="auto"/>
          </w:tcPr>
          <w:p w14:paraId="4368DBFC" w14:textId="77777777" w:rsidR="00491DFA" w:rsidRPr="00491DFA" w:rsidRDefault="00491DFA" w:rsidP="007417BF">
            <w:pPr>
              <w:pStyle w:val="Corpodetexto"/>
              <w:jc w:val="both"/>
              <w:rPr>
                <w:color w:val="1B1B1B"/>
                <w:sz w:val="24"/>
                <w:szCs w:val="24"/>
              </w:rPr>
            </w:pPr>
            <w:r w:rsidRPr="00491DFA">
              <w:rPr>
                <w:b/>
                <w:color w:val="1B1B1B"/>
                <w:sz w:val="24"/>
                <w:szCs w:val="24"/>
              </w:rPr>
              <w:t>14.1.</w:t>
            </w:r>
            <w:r w:rsidRPr="00491DFA">
              <w:rPr>
                <w:color w:val="1B1B1B"/>
                <w:sz w:val="24"/>
                <w:szCs w:val="24"/>
              </w:rPr>
              <w:t xml:space="preserve"> Eventuais pedidos de informações/esclarecimentos deverão ser encaminhados a Prefeitura Municipal de Nova Santa Helena, departamento de licitação, por escrito, no endereço: </w:t>
            </w:r>
            <w:r w:rsidRPr="00491DFA">
              <w:rPr>
                <w:bCs/>
                <w:color w:val="000000" w:themeColor="text1"/>
                <w:sz w:val="24"/>
                <w:szCs w:val="24"/>
              </w:rPr>
              <w:t xml:space="preserve">na Praça João Alberto </w:t>
            </w:r>
            <w:proofErr w:type="spellStart"/>
            <w:r w:rsidRPr="00491DFA">
              <w:rPr>
                <w:bCs/>
                <w:color w:val="000000" w:themeColor="text1"/>
                <w:sz w:val="24"/>
                <w:szCs w:val="24"/>
              </w:rPr>
              <w:t>Zaneti</w:t>
            </w:r>
            <w:proofErr w:type="spellEnd"/>
            <w:r w:rsidRPr="00491DFA">
              <w:rPr>
                <w:bCs/>
                <w:color w:val="000000" w:themeColor="text1"/>
                <w:sz w:val="24"/>
                <w:szCs w:val="24"/>
              </w:rPr>
              <w:t>, n° 1178, Centro, Nova Santa Helena - MT</w:t>
            </w:r>
            <w:r w:rsidRPr="00491DFA">
              <w:rPr>
                <w:color w:val="1B1B1B"/>
                <w:sz w:val="24"/>
                <w:szCs w:val="24"/>
              </w:rPr>
              <w:t xml:space="preserve"> ou pelo telefone (66) 3523-1035 e no e-mail </w:t>
            </w:r>
            <w:hyperlink r:id="rId8" w:history="1">
              <w:r w:rsidRPr="00491DFA">
                <w:rPr>
                  <w:rStyle w:val="Hyperlink"/>
                  <w:sz w:val="24"/>
                  <w:szCs w:val="24"/>
                </w:rPr>
                <w:t>licitacao@novasantahelena.mt.gov.br</w:t>
              </w:r>
            </w:hyperlink>
            <w:r w:rsidRPr="00491DFA">
              <w:rPr>
                <w:color w:val="1B1B1B"/>
                <w:sz w:val="24"/>
                <w:szCs w:val="24"/>
              </w:rPr>
              <w:t>.</w:t>
            </w:r>
          </w:p>
        </w:tc>
      </w:tr>
    </w:tbl>
    <w:p w14:paraId="38F2A49E" w14:textId="77777777" w:rsidR="00491DFA" w:rsidRPr="00491DFA" w:rsidRDefault="00491DFA" w:rsidP="00491DFA">
      <w:pPr>
        <w:widowControl w:val="0"/>
        <w:autoSpaceDE w:val="0"/>
        <w:autoSpaceDN w:val="0"/>
        <w:adjustRightInd w:val="0"/>
        <w:jc w:val="center"/>
        <w:rPr>
          <w:rFonts w:ascii="Arial" w:hAnsi="Arial" w:cs="Arial"/>
          <w:lang w:val="pt"/>
        </w:rPr>
      </w:pPr>
    </w:p>
    <w:p w14:paraId="39B50A38" w14:textId="77777777" w:rsidR="0016740C" w:rsidRDefault="0016740C" w:rsidP="00491DFA">
      <w:pPr>
        <w:widowControl w:val="0"/>
        <w:autoSpaceDE w:val="0"/>
        <w:autoSpaceDN w:val="0"/>
        <w:adjustRightInd w:val="0"/>
        <w:jc w:val="right"/>
        <w:rPr>
          <w:rFonts w:ascii="Arial" w:hAnsi="Arial" w:cs="Arial"/>
          <w:lang w:val="pt"/>
        </w:rPr>
      </w:pPr>
    </w:p>
    <w:p w14:paraId="4FA2037C" w14:textId="476BDF94" w:rsidR="00491DFA" w:rsidRPr="00491DFA" w:rsidRDefault="00491DFA" w:rsidP="00491DFA">
      <w:pPr>
        <w:widowControl w:val="0"/>
        <w:autoSpaceDE w:val="0"/>
        <w:autoSpaceDN w:val="0"/>
        <w:adjustRightInd w:val="0"/>
        <w:jc w:val="right"/>
        <w:rPr>
          <w:rFonts w:ascii="Arial" w:eastAsia="Calibri" w:hAnsi="Arial" w:cs="Arial"/>
          <w:lang w:eastAsia="en-US"/>
        </w:rPr>
      </w:pPr>
      <w:r w:rsidRPr="00491DFA">
        <w:rPr>
          <w:rFonts w:ascii="Arial" w:hAnsi="Arial" w:cs="Arial"/>
          <w:lang w:val="pt"/>
        </w:rPr>
        <w:t xml:space="preserve">Nova Santa Helena – MT, </w:t>
      </w:r>
      <w:r w:rsidR="00DE5717" w:rsidRPr="00DE5717">
        <w:rPr>
          <w:rFonts w:ascii="Arial" w:hAnsi="Arial" w:cs="Arial"/>
        </w:rPr>
        <w:t>16 de fevereiro de 2023</w:t>
      </w:r>
      <w:r w:rsidRPr="00491DFA">
        <w:rPr>
          <w:rFonts w:ascii="Arial" w:hAnsi="Arial" w:cs="Arial"/>
          <w:lang w:val="pt"/>
        </w:rPr>
        <w:t>.</w:t>
      </w:r>
    </w:p>
    <w:p w14:paraId="156C8DD5" w14:textId="77777777" w:rsidR="00491DFA" w:rsidRPr="00491DFA" w:rsidRDefault="00491DFA" w:rsidP="00491DFA">
      <w:pPr>
        <w:widowControl w:val="0"/>
        <w:autoSpaceDE w:val="0"/>
        <w:autoSpaceDN w:val="0"/>
        <w:adjustRightInd w:val="0"/>
        <w:jc w:val="center"/>
        <w:rPr>
          <w:rFonts w:ascii="Arial" w:eastAsia="Calibri" w:hAnsi="Arial" w:cs="Arial"/>
          <w:lang w:eastAsia="en-US"/>
        </w:rPr>
      </w:pPr>
    </w:p>
    <w:p w14:paraId="0089D96F" w14:textId="77777777" w:rsidR="00491DFA" w:rsidRPr="00491DFA" w:rsidRDefault="00491DFA" w:rsidP="00491DFA">
      <w:pPr>
        <w:widowControl w:val="0"/>
        <w:autoSpaceDE w:val="0"/>
        <w:autoSpaceDN w:val="0"/>
        <w:adjustRightInd w:val="0"/>
        <w:jc w:val="both"/>
        <w:rPr>
          <w:rFonts w:ascii="Arial" w:eastAsia="Calibri" w:hAnsi="Arial" w:cs="Arial"/>
          <w:lang w:eastAsia="en-US"/>
        </w:rPr>
      </w:pPr>
    </w:p>
    <w:p w14:paraId="41D06522" w14:textId="77777777" w:rsidR="00491DFA" w:rsidRDefault="00491DFA" w:rsidP="00491DFA">
      <w:pPr>
        <w:autoSpaceDE w:val="0"/>
        <w:autoSpaceDN w:val="0"/>
        <w:adjustRightInd w:val="0"/>
        <w:jc w:val="center"/>
        <w:rPr>
          <w:rFonts w:ascii="Arial" w:hAnsi="Arial" w:cs="Arial"/>
          <w:b/>
          <w:bCs/>
        </w:rPr>
      </w:pPr>
    </w:p>
    <w:p w14:paraId="7155EC2B" w14:textId="77777777" w:rsidR="0016740C" w:rsidRDefault="0016740C" w:rsidP="00491DFA">
      <w:pPr>
        <w:autoSpaceDE w:val="0"/>
        <w:autoSpaceDN w:val="0"/>
        <w:adjustRightInd w:val="0"/>
        <w:jc w:val="center"/>
        <w:rPr>
          <w:rFonts w:ascii="Arial" w:hAnsi="Arial" w:cs="Arial"/>
          <w:b/>
          <w:bCs/>
        </w:rPr>
      </w:pPr>
    </w:p>
    <w:p w14:paraId="0852280F" w14:textId="77777777" w:rsidR="0016740C" w:rsidRPr="00DE5717" w:rsidRDefault="0016740C" w:rsidP="00491DFA">
      <w:pPr>
        <w:autoSpaceDE w:val="0"/>
        <w:autoSpaceDN w:val="0"/>
        <w:adjustRightInd w:val="0"/>
        <w:jc w:val="center"/>
        <w:rPr>
          <w:rFonts w:ascii="Arial" w:hAnsi="Arial" w:cs="Arial"/>
          <w:b/>
          <w:bCs/>
        </w:rPr>
      </w:pPr>
    </w:p>
    <w:p w14:paraId="72C49EC4" w14:textId="77777777" w:rsidR="00491DFA" w:rsidRPr="00491DFA" w:rsidRDefault="00491DFA" w:rsidP="00491DFA">
      <w:pPr>
        <w:autoSpaceDE w:val="0"/>
        <w:autoSpaceDN w:val="0"/>
        <w:adjustRightInd w:val="0"/>
        <w:jc w:val="center"/>
        <w:rPr>
          <w:rFonts w:ascii="Arial" w:hAnsi="Arial" w:cs="Arial"/>
          <w:b/>
          <w:bCs/>
          <w:lang w:val="pt-PT"/>
        </w:rPr>
      </w:pPr>
    </w:p>
    <w:p w14:paraId="4DA5CEB6" w14:textId="6CF7F428" w:rsidR="00584075" w:rsidRDefault="00584075" w:rsidP="00491DFA">
      <w:pPr>
        <w:autoSpaceDE w:val="0"/>
        <w:autoSpaceDN w:val="0"/>
        <w:adjustRightInd w:val="0"/>
        <w:jc w:val="center"/>
        <w:rPr>
          <w:rFonts w:ascii="Arial" w:hAnsi="Arial" w:cs="Arial"/>
          <w:b/>
          <w:bCs/>
          <w:lang w:val="pt-PT"/>
        </w:rPr>
      </w:pPr>
      <w:r>
        <w:rPr>
          <w:rFonts w:ascii="Arial" w:hAnsi="Arial" w:cs="Arial"/>
          <w:b/>
          <w:bCs/>
          <w:lang w:val="pt-PT"/>
        </w:rPr>
        <w:t>DOUGLAS MOURA</w:t>
      </w:r>
    </w:p>
    <w:p w14:paraId="6B0873DF" w14:textId="7581BE1C" w:rsidR="00491DFA" w:rsidRPr="00491DFA" w:rsidRDefault="00491DFA" w:rsidP="00491DFA">
      <w:pPr>
        <w:autoSpaceDE w:val="0"/>
        <w:autoSpaceDN w:val="0"/>
        <w:adjustRightInd w:val="0"/>
        <w:jc w:val="center"/>
        <w:rPr>
          <w:rFonts w:ascii="Arial" w:hAnsi="Arial" w:cs="Arial"/>
          <w:b/>
          <w:bCs/>
          <w:lang w:val="pt-PT"/>
        </w:rPr>
      </w:pPr>
      <w:r w:rsidRPr="00491DFA">
        <w:rPr>
          <w:rFonts w:ascii="Arial" w:hAnsi="Arial" w:cs="Arial"/>
          <w:b/>
          <w:bCs/>
          <w:lang w:val="pt-PT"/>
        </w:rPr>
        <w:t xml:space="preserve">Secretário Municipal de </w:t>
      </w:r>
      <w:r w:rsidR="00584075">
        <w:rPr>
          <w:rFonts w:ascii="Arial" w:hAnsi="Arial" w:cs="Arial"/>
          <w:b/>
          <w:bCs/>
          <w:lang w:val="pt-PT"/>
        </w:rPr>
        <w:t>Administração</w:t>
      </w:r>
      <w:r w:rsidRPr="00491DFA">
        <w:rPr>
          <w:rFonts w:ascii="Arial" w:hAnsi="Arial" w:cs="Arial"/>
          <w:b/>
          <w:bCs/>
          <w:lang w:val="pt-PT"/>
        </w:rPr>
        <w:t xml:space="preserve"> </w:t>
      </w:r>
    </w:p>
    <w:p w14:paraId="3E52178A" w14:textId="77777777" w:rsidR="00491DFA" w:rsidRPr="00491DFA" w:rsidRDefault="00491DFA" w:rsidP="00491DFA">
      <w:pPr>
        <w:autoSpaceDE w:val="0"/>
        <w:autoSpaceDN w:val="0"/>
        <w:adjustRightInd w:val="0"/>
        <w:jc w:val="center"/>
        <w:rPr>
          <w:rFonts w:ascii="Arial" w:hAnsi="Arial" w:cs="Arial"/>
          <w:b/>
          <w:bCs/>
          <w:lang w:val="pt-PT"/>
        </w:rPr>
      </w:pPr>
    </w:p>
    <w:p w14:paraId="5830C696" w14:textId="30DBB164" w:rsidR="00F51A3E" w:rsidRPr="00491DFA" w:rsidRDefault="00F51A3E" w:rsidP="00491DFA">
      <w:pPr>
        <w:rPr>
          <w:rFonts w:ascii="Arial" w:hAnsi="Arial" w:cs="Arial"/>
          <w:lang w:val="pt-PT"/>
        </w:rPr>
      </w:pPr>
    </w:p>
    <w:sectPr w:rsidR="00F51A3E" w:rsidRPr="00491DFA" w:rsidSect="006037D1">
      <w:headerReference w:type="even" r:id="rId9"/>
      <w:headerReference w:type="default" r:id="rId10"/>
      <w:footerReference w:type="default" r:id="rId11"/>
      <w:headerReference w:type="first" r:id="rId12"/>
      <w:pgSz w:w="11906" w:h="16838"/>
      <w:pgMar w:top="828" w:right="1134" w:bottom="1134" w:left="1701" w:header="0" w:footer="23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47EB3E" w14:textId="77777777" w:rsidR="00241F09" w:rsidRDefault="00241F09" w:rsidP="003040BE">
      <w:r>
        <w:separator/>
      </w:r>
    </w:p>
  </w:endnote>
  <w:endnote w:type="continuationSeparator" w:id="0">
    <w:p w14:paraId="22A97236" w14:textId="77777777" w:rsidR="00241F09" w:rsidRDefault="00241F09" w:rsidP="00304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1FE68" w14:textId="526CCA8B" w:rsidR="003040BE" w:rsidRDefault="004A0E00" w:rsidP="003040BE">
    <w:pPr>
      <w:pStyle w:val="Rodap"/>
      <w:ind w:hanging="1701"/>
    </w:pPr>
    <w:r>
      <w:rPr>
        <w:noProof/>
        <w:lang w:eastAsia="pt-BR"/>
      </w:rPr>
      <w:drawing>
        <wp:inline distT="0" distB="0" distL="0" distR="0" wp14:anchorId="32A30DB7" wp14:editId="1E7286E3">
          <wp:extent cx="7594638" cy="725170"/>
          <wp:effectExtent l="0" t="0" r="635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7619866" cy="72757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482564" w14:textId="77777777" w:rsidR="00241F09" w:rsidRDefault="00241F09" w:rsidP="003040BE">
      <w:r>
        <w:separator/>
      </w:r>
    </w:p>
  </w:footnote>
  <w:footnote w:type="continuationSeparator" w:id="0">
    <w:p w14:paraId="32776A7D" w14:textId="77777777" w:rsidR="00241F09" w:rsidRDefault="00241F09" w:rsidP="003040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57E34" w14:textId="1CAFCE9B" w:rsidR="003040BE" w:rsidRDefault="00F158AB">
    <w:pPr>
      <w:pStyle w:val="Cabealho"/>
    </w:pPr>
    <w:r>
      <w:rPr>
        <w:noProof/>
      </w:rPr>
      <w:pict w14:anchorId="1F95C9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9766" o:spid="_x0000_s1026" type="#_x0000_t75" style="position:absolute;margin-left:0;margin-top:0;width:424.85pt;height:421.25pt;z-index:-251657216;mso-position-horizontal:center;mso-position-horizontal-relative:margin;mso-position-vertical:center;mso-position-vertical-relative:margin" o:allowincell="f">
          <v:imagedata r:id="rId1" o:title="MARCA DAGUA"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A8F35" w14:textId="5B0F1CA1" w:rsidR="003040BE" w:rsidRDefault="00F51A3E" w:rsidP="00F51A3E">
    <w:pPr>
      <w:pStyle w:val="Cabealho"/>
      <w:ind w:left="-1134" w:hanging="567"/>
    </w:pPr>
    <w:r>
      <w:rPr>
        <w:noProof/>
        <w:lang w:eastAsia="pt-BR"/>
      </w:rPr>
      <w:drawing>
        <wp:inline distT="0" distB="0" distL="0" distR="0" wp14:anchorId="2DAA5D32" wp14:editId="0596141D">
          <wp:extent cx="7501533" cy="1790700"/>
          <wp:effectExtent l="0" t="0" r="4445"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1">
                    <a:extLst>
                      <a:ext uri="{28A0092B-C50C-407E-A947-70E740481C1C}">
                        <a14:useLocalDpi xmlns:a14="http://schemas.microsoft.com/office/drawing/2010/main" val="0"/>
                      </a:ext>
                    </a:extLst>
                  </a:blip>
                  <a:stretch>
                    <a:fillRect/>
                  </a:stretch>
                </pic:blipFill>
                <pic:spPr>
                  <a:xfrm>
                    <a:off x="0" y="0"/>
                    <a:ext cx="7506047" cy="1791778"/>
                  </a:xfrm>
                  <a:prstGeom prst="rect">
                    <a:avLst/>
                  </a:prstGeom>
                </pic:spPr>
              </pic:pic>
            </a:graphicData>
          </a:graphic>
        </wp:inline>
      </w:drawing>
    </w:r>
  </w:p>
  <w:p w14:paraId="3F889123" w14:textId="77777777" w:rsidR="00656887" w:rsidRDefault="00656887" w:rsidP="00656887">
    <w:pPr>
      <w:pStyle w:val="Cabealho"/>
      <w:ind w:left="-1134" w:firstLine="14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DDCF3" w14:textId="13B94988" w:rsidR="003040BE" w:rsidRDefault="00F158AB">
    <w:pPr>
      <w:pStyle w:val="Cabealho"/>
    </w:pPr>
    <w:r>
      <w:rPr>
        <w:noProof/>
      </w:rPr>
      <w:pict w14:anchorId="464694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9765" o:spid="_x0000_s1025" type="#_x0000_t75" style="position:absolute;margin-left:0;margin-top:0;width:424.85pt;height:421.25pt;z-index:-251658240;mso-position-horizontal:center;mso-position-horizontal-relative:margin;mso-position-vertical:center;mso-position-vertical-relative:margin" o:allowincell="f">
          <v:imagedata r:id="rId1" o:title="MARCA DAGUA"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44B59"/>
    <w:multiLevelType w:val="hybridMultilevel"/>
    <w:tmpl w:val="A8E4AF6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2" w15:restartNumberingAfterBreak="0">
    <w:nsid w:val="3E0220C9"/>
    <w:multiLevelType w:val="hybridMultilevel"/>
    <w:tmpl w:val="D5F6C51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A04448D"/>
    <w:multiLevelType w:val="hybridMultilevel"/>
    <w:tmpl w:val="2E8E4CA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0BE"/>
    <w:rsid w:val="00002A0E"/>
    <w:rsid w:val="00033694"/>
    <w:rsid w:val="000F6714"/>
    <w:rsid w:val="001074D6"/>
    <w:rsid w:val="001565FC"/>
    <w:rsid w:val="0016740C"/>
    <w:rsid w:val="001A7EE3"/>
    <w:rsid w:val="00232275"/>
    <w:rsid w:val="00241F09"/>
    <w:rsid w:val="00251C66"/>
    <w:rsid w:val="002D71DC"/>
    <w:rsid w:val="003040BE"/>
    <w:rsid w:val="00305971"/>
    <w:rsid w:val="0038140E"/>
    <w:rsid w:val="003841D7"/>
    <w:rsid w:val="003A038C"/>
    <w:rsid w:val="003D616D"/>
    <w:rsid w:val="003F786A"/>
    <w:rsid w:val="0041361F"/>
    <w:rsid w:val="00491DFA"/>
    <w:rsid w:val="004A0E00"/>
    <w:rsid w:val="004F31F4"/>
    <w:rsid w:val="0053185D"/>
    <w:rsid w:val="00561E7C"/>
    <w:rsid w:val="00584075"/>
    <w:rsid w:val="005A1988"/>
    <w:rsid w:val="005C4D87"/>
    <w:rsid w:val="005F3169"/>
    <w:rsid w:val="006037D1"/>
    <w:rsid w:val="00640988"/>
    <w:rsid w:val="00656887"/>
    <w:rsid w:val="00674D9D"/>
    <w:rsid w:val="006A1AF6"/>
    <w:rsid w:val="006B241E"/>
    <w:rsid w:val="0074792A"/>
    <w:rsid w:val="007D06A0"/>
    <w:rsid w:val="00815F87"/>
    <w:rsid w:val="008307A9"/>
    <w:rsid w:val="008347C2"/>
    <w:rsid w:val="00842333"/>
    <w:rsid w:val="00953161"/>
    <w:rsid w:val="009F7906"/>
    <w:rsid w:val="00A042AA"/>
    <w:rsid w:val="00A607AF"/>
    <w:rsid w:val="00A643D6"/>
    <w:rsid w:val="00A75A4E"/>
    <w:rsid w:val="00AC6EB7"/>
    <w:rsid w:val="00B22EDE"/>
    <w:rsid w:val="00B23C97"/>
    <w:rsid w:val="00B36308"/>
    <w:rsid w:val="00BB370C"/>
    <w:rsid w:val="00C46646"/>
    <w:rsid w:val="00C71982"/>
    <w:rsid w:val="00C82CC0"/>
    <w:rsid w:val="00CE2730"/>
    <w:rsid w:val="00D53AC8"/>
    <w:rsid w:val="00DB450C"/>
    <w:rsid w:val="00DC4EAE"/>
    <w:rsid w:val="00DE5717"/>
    <w:rsid w:val="00DE64F9"/>
    <w:rsid w:val="00E00B98"/>
    <w:rsid w:val="00E7749A"/>
    <w:rsid w:val="00E81F8C"/>
    <w:rsid w:val="00EA7C9A"/>
    <w:rsid w:val="00F011E0"/>
    <w:rsid w:val="00F158AB"/>
    <w:rsid w:val="00F31C7B"/>
    <w:rsid w:val="00F51A3E"/>
    <w:rsid w:val="00F96B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C5EB9"/>
  <w15:chartTrackingRefBased/>
  <w15:docId w15:val="{967A6773-8A43-481F-AC99-B05FF77E0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74D6"/>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040B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040BE"/>
  </w:style>
  <w:style w:type="paragraph" w:styleId="Rodap">
    <w:name w:val="footer"/>
    <w:basedOn w:val="Normal"/>
    <w:link w:val="RodapChar"/>
    <w:uiPriority w:val="99"/>
    <w:unhideWhenUsed/>
    <w:rsid w:val="003040B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040BE"/>
  </w:style>
  <w:style w:type="paragraph" w:styleId="PargrafodaLista">
    <w:name w:val="List Paragraph"/>
    <w:basedOn w:val="Normal"/>
    <w:uiPriority w:val="34"/>
    <w:qFormat/>
    <w:rsid w:val="00A75A4E"/>
    <w:pPr>
      <w:ind w:left="708"/>
    </w:pPr>
    <w:rPr>
      <w:sz w:val="20"/>
      <w:szCs w:val="20"/>
    </w:rPr>
  </w:style>
  <w:style w:type="paragraph" w:styleId="Corpodetexto">
    <w:name w:val="Body Text"/>
    <w:basedOn w:val="Normal"/>
    <w:link w:val="CorpodetextoChar"/>
    <w:uiPriority w:val="1"/>
    <w:qFormat/>
    <w:rsid w:val="00491DFA"/>
    <w:pPr>
      <w:widowControl w:val="0"/>
      <w:autoSpaceDE w:val="0"/>
      <w:autoSpaceDN w:val="0"/>
      <w:spacing w:after="200" w:line="276" w:lineRule="auto"/>
    </w:pPr>
    <w:rPr>
      <w:rFonts w:ascii="Arial" w:eastAsia="Arial" w:hAnsi="Arial" w:cs="Arial"/>
      <w:sz w:val="22"/>
      <w:szCs w:val="22"/>
      <w:lang w:bidi="pt-BR"/>
    </w:rPr>
  </w:style>
  <w:style w:type="character" w:customStyle="1" w:styleId="CorpodetextoChar">
    <w:name w:val="Corpo de texto Char"/>
    <w:basedOn w:val="Fontepargpadro"/>
    <w:link w:val="Corpodetexto"/>
    <w:uiPriority w:val="1"/>
    <w:rsid w:val="00491DFA"/>
    <w:rPr>
      <w:rFonts w:ascii="Arial" w:eastAsia="Arial" w:hAnsi="Arial" w:cs="Arial"/>
      <w:lang w:eastAsia="pt-BR" w:bidi="pt-BR"/>
    </w:rPr>
  </w:style>
  <w:style w:type="table" w:styleId="Tabelacomgrade">
    <w:name w:val="Table Grid"/>
    <w:basedOn w:val="Tabelanormal"/>
    <w:uiPriority w:val="59"/>
    <w:rsid w:val="00491DFA"/>
    <w:pPr>
      <w:spacing w:after="0" w:line="240" w:lineRule="auto"/>
    </w:pPr>
    <w:rPr>
      <w:rFonts w:eastAsiaTheme="minorEastAsia"/>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491DFA"/>
    <w:rPr>
      <w:color w:val="0563C1" w:themeColor="hyperlink"/>
      <w:u w:val="single"/>
    </w:rPr>
  </w:style>
  <w:style w:type="paragraph" w:styleId="NormalWeb">
    <w:name w:val="Normal (Web)"/>
    <w:basedOn w:val="Normal"/>
    <w:uiPriority w:val="99"/>
    <w:semiHidden/>
    <w:unhideWhenUsed/>
    <w:rsid w:val="00561E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1593A-BB38-4982-B5B3-B02FDBDC8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7</Pages>
  <Words>2055</Words>
  <Characters>11099</Characters>
  <Application>Microsoft Office Word</Application>
  <DocSecurity>0</DocSecurity>
  <Lines>92</Lines>
  <Paragraphs>26</Paragraphs>
  <ScaleCrop>false</ScaleCrop>
  <Company/>
  <LinksUpToDate>false</LinksUpToDate>
  <CharactersWithSpaces>13128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Elabore</dc:creator>
  <cp:keywords/>
  <dc:description/>
  <cp:lastModifiedBy>Fatima Sabino</cp:lastModifiedBy>
  <cp:revision>236</cp:revision>
  <dcterms:created xsi:type="dcterms:W3CDTF">2022-07-26T17:28:00Z</dcterms:created>
  <dcterms:modified xsi:type="dcterms:W3CDTF">2023-02-22T19:01:00Z</dcterms:modified>
</cp:coreProperties>
</file>