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FA7CE" w14:textId="77777777" w:rsidR="00491DFA" w:rsidRPr="00491DFA" w:rsidRDefault="00491DFA" w:rsidP="00491DFA">
      <w:pPr>
        <w:autoSpaceDE w:val="0"/>
        <w:autoSpaceDN w:val="0"/>
        <w:adjustRightInd w:val="0"/>
        <w:jc w:val="center"/>
        <w:rPr>
          <w:rFonts w:ascii="Arial" w:hAnsi="Arial" w:cs="Arial"/>
          <w:b/>
          <w:lang w:val="pt"/>
        </w:rPr>
      </w:pPr>
      <w:r w:rsidRPr="00491DFA">
        <w:rPr>
          <w:rFonts w:ascii="Arial" w:hAnsi="Arial" w:cs="Arial"/>
          <w:b/>
          <w:lang w:val="pt"/>
        </w:rPr>
        <w:t>TERMO DE REFERÊNCIA</w:t>
      </w:r>
    </w:p>
    <w:p w14:paraId="09358AB7" w14:textId="77777777" w:rsidR="00491DFA" w:rsidRPr="00491DFA" w:rsidRDefault="00491DFA" w:rsidP="00491DFA">
      <w:pPr>
        <w:autoSpaceDE w:val="0"/>
        <w:autoSpaceDN w:val="0"/>
        <w:adjustRightInd w:val="0"/>
        <w:jc w:val="center"/>
        <w:rPr>
          <w:rFonts w:ascii="Arial" w:hAnsi="Arial" w:cs="Arial"/>
          <w:b/>
        </w:rPr>
      </w:pPr>
    </w:p>
    <w:p w14:paraId="66175224" w14:textId="77777777" w:rsidR="00491DFA" w:rsidRPr="00491DFA" w:rsidRDefault="00491DFA" w:rsidP="00491DFA">
      <w:pPr>
        <w:autoSpaceDE w:val="0"/>
        <w:autoSpaceDN w:val="0"/>
        <w:adjustRightInd w:val="0"/>
        <w:jc w:val="center"/>
        <w:rPr>
          <w:rFonts w:ascii="Arial" w:hAnsi="Arial" w:cs="Arial"/>
          <w:b/>
        </w:rPr>
      </w:pPr>
    </w:p>
    <w:p w14:paraId="27B709BE"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1. INFORMAÇÕES PRIMÁRIAS:</w:t>
      </w:r>
      <w:r w:rsidRPr="00491DFA">
        <w:rPr>
          <w:rFonts w:ascii="Arial" w:hAnsi="Arial" w:cs="Arial"/>
          <w:b/>
          <w:lang w:val="pt"/>
        </w:rPr>
        <w:tab/>
      </w:r>
    </w:p>
    <w:p w14:paraId="33FD8F9F" w14:textId="77777777" w:rsidR="00491DFA" w:rsidRPr="00491DFA" w:rsidRDefault="00491DFA" w:rsidP="00491DFA">
      <w:pPr>
        <w:autoSpaceDE w:val="0"/>
        <w:autoSpaceDN w:val="0"/>
        <w:adjustRightInd w:val="0"/>
        <w:jc w:val="both"/>
        <w:rPr>
          <w:rFonts w:ascii="Arial" w:hAnsi="Arial" w:cs="Arial"/>
          <w:b/>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491DFA" w:rsidRPr="00491DFA" w14:paraId="69E0DBD6" w14:textId="77777777" w:rsidTr="007417BF">
        <w:tc>
          <w:tcPr>
            <w:tcW w:w="4533" w:type="dxa"/>
            <w:vMerge w:val="restart"/>
            <w:tcBorders>
              <w:top w:val="single" w:sz="4" w:space="0" w:color="000000"/>
              <w:left w:val="single" w:sz="4" w:space="0" w:color="000000"/>
              <w:bottom w:val="single" w:sz="4" w:space="0" w:color="000000"/>
              <w:right w:val="single" w:sz="4" w:space="0" w:color="000000"/>
            </w:tcBorders>
            <w:hideMark/>
          </w:tcPr>
          <w:p w14:paraId="217B992F"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Órgão Requerente:</w:t>
            </w:r>
          </w:p>
          <w:p w14:paraId="1DB0726C" w14:textId="77777777" w:rsidR="00491DFA" w:rsidRPr="00491DFA" w:rsidRDefault="00491DFA" w:rsidP="007417BF">
            <w:pPr>
              <w:autoSpaceDE w:val="0"/>
              <w:autoSpaceDN w:val="0"/>
              <w:adjustRightInd w:val="0"/>
              <w:jc w:val="both"/>
              <w:rPr>
                <w:rFonts w:ascii="Arial" w:hAnsi="Arial" w:cs="Arial"/>
                <w:b/>
                <w:lang w:val="pt"/>
              </w:rPr>
            </w:pPr>
          </w:p>
          <w:p w14:paraId="1522649D" w14:textId="77777777" w:rsidR="00491DFA" w:rsidRPr="00491DFA" w:rsidRDefault="00491DFA" w:rsidP="007417BF">
            <w:pPr>
              <w:autoSpaceDE w:val="0"/>
              <w:autoSpaceDN w:val="0"/>
              <w:adjustRightInd w:val="0"/>
              <w:jc w:val="both"/>
              <w:rPr>
                <w:rFonts w:ascii="Arial" w:hAnsi="Arial" w:cs="Arial"/>
                <w:b/>
              </w:rPr>
            </w:pPr>
          </w:p>
          <w:p w14:paraId="637AAA88" w14:textId="7AA25287" w:rsidR="00491DFA" w:rsidRPr="00491DFA" w:rsidRDefault="00491DFA" w:rsidP="009C6351">
            <w:pPr>
              <w:autoSpaceDE w:val="0"/>
              <w:autoSpaceDN w:val="0"/>
              <w:adjustRightInd w:val="0"/>
              <w:jc w:val="both"/>
              <w:rPr>
                <w:rFonts w:ascii="Arial" w:hAnsi="Arial" w:cs="Arial"/>
                <w:bCs/>
                <w:i/>
                <w:color w:val="FF0000"/>
              </w:rPr>
            </w:pPr>
            <w:r w:rsidRPr="00491DFA">
              <w:rPr>
                <w:rFonts w:ascii="Arial" w:hAnsi="Arial" w:cs="Arial"/>
                <w:bCs/>
                <w:i/>
                <w:lang w:val="pt"/>
              </w:rPr>
              <w:t xml:space="preserve">- </w:t>
            </w:r>
            <w:r w:rsidRPr="00491DFA">
              <w:rPr>
                <w:rFonts w:ascii="Arial" w:hAnsi="Arial" w:cs="Arial"/>
                <w:b/>
                <w:bCs/>
                <w:lang w:val="pt"/>
              </w:rPr>
              <w:t xml:space="preserve">Secretaria Municipal de </w:t>
            </w:r>
            <w:r w:rsidR="009C6351">
              <w:rPr>
                <w:rFonts w:ascii="Arial" w:hAnsi="Arial" w:cs="Arial"/>
                <w:b/>
                <w:bCs/>
                <w:lang w:val="pt"/>
              </w:rPr>
              <w:t>Assistência Social</w:t>
            </w:r>
          </w:p>
        </w:tc>
        <w:tc>
          <w:tcPr>
            <w:tcW w:w="4534" w:type="dxa"/>
            <w:tcBorders>
              <w:top w:val="single" w:sz="4" w:space="0" w:color="000000"/>
              <w:left w:val="single" w:sz="4" w:space="0" w:color="000000"/>
              <w:bottom w:val="single" w:sz="4" w:space="0" w:color="000000"/>
              <w:right w:val="single" w:sz="4" w:space="0" w:color="000000"/>
            </w:tcBorders>
            <w:hideMark/>
          </w:tcPr>
          <w:p w14:paraId="73ED18E4" w14:textId="77777777" w:rsidR="00491DFA" w:rsidRPr="00491DFA" w:rsidRDefault="00491DFA" w:rsidP="007417BF">
            <w:pPr>
              <w:autoSpaceDE w:val="0"/>
              <w:autoSpaceDN w:val="0"/>
              <w:adjustRightInd w:val="0"/>
              <w:jc w:val="both"/>
              <w:rPr>
                <w:rFonts w:ascii="Arial" w:hAnsi="Arial" w:cs="Arial"/>
                <w:b/>
                <w:bCs/>
              </w:rPr>
            </w:pPr>
            <w:r w:rsidRPr="00491DFA">
              <w:rPr>
                <w:rFonts w:ascii="Arial" w:hAnsi="Arial" w:cs="Arial"/>
                <w:b/>
                <w:bCs/>
                <w:lang w:val="pt"/>
              </w:rPr>
              <w:t>Descrição de categoria de investimento:</w:t>
            </w:r>
          </w:p>
        </w:tc>
      </w:tr>
      <w:tr w:rsidR="00491DFA" w:rsidRPr="00491DFA" w14:paraId="532BA80C" w14:textId="77777777" w:rsidTr="007417BF">
        <w:trPr>
          <w:trHeight w:val="1898"/>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725E8811" w14:textId="77777777" w:rsidR="00491DFA" w:rsidRPr="00491DFA" w:rsidRDefault="00491DFA" w:rsidP="007417BF">
            <w:pPr>
              <w:rPr>
                <w:rFonts w:ascii="Arial" w:hAnsi="Arial" w:cs="Arial"/>
                <w:bCs/>
                <w:i/>
              </w:rPr>
            </w:pPr>
          </w:p>
        </w:tc>
        <w:tc>
          <w:tcPr>
            <w:tcW w:w="4534" w:type="dxa"/>
            <w:tcBorders>
              <w:top w:val="single" w:sz="4" w:space="0" w:color="000000"/>
              <w:left w:val="single" w:sz="4" w:space="0" w:color="000000"/>
              <w:bottom w:val="single" w:sz="4" w:space="0" w:color="000000"/>
              <w:right w:val="single" w:sz="4" w:space="0" w:color="000000"/>
            </w:tcBorders>
          </w:tcPr>
          <w:p w14:paraId="2F96E086" w14:textId="77777777" w:rsidR="00491DFA" w:rsidRPr="00491DFA" w:rsidRDefault="00491DFA" w:rsidP="007417BF">
            <w:pPr>
              <w:autoSpaceDE w:val="0"/>
              <w:autoSpaceDN w:val="0"/>
              <w:adjustRightInd w:val="0"/>
              <w:jc w:val="both"/>
              <w:rPr>
                <w:rFonts w:ascii="Arial" w:hAnsi="Arial" w:cs="Arial"/>
                <w:b/>
              </w:rPr>
            </w:pPr>
          </w:p>
          <w:p w14:paraId="4A304155" w14:textId="77777777" w:rsidR="00491DFA" w:rsidRPr="00491DFA" w:rsidRDefault="00491DFA" w:rsidP="007417BF">
            <w:pPr>
              <w:autoSpaceDE w:val="0"/>
              <w:autoSpaceDN w:val="0"/>
              <w:adjustRightInd w:val="0"/>
              <w:jc w:val="both"/>
              <w:rPr>
                <w:rFonts w:ascii="Arial" w:hAnsi="Arial" w:cs="Arial"/>
                <w:b/>
              </w:rPr>
            </w:pPr>
          </w:p>
          <w:p w14:paraId="38472CC0"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(X) Aquisição de Produtos ou bens</w:t>
            </w:r>
          </w:p>
          <w:p w14:paraId="1D8C978C" w14:textId="77777777" w:rsidR="00491DFA" w:rsidRPr="00491DFA" w:rsidRDefault="00491DFA" w:rsidP="007417BF">
            <w:pPr>
              <w:autoSpaceDE w:val="0"/>
              <w:autoSpaceDN w:val="0"/>
              <w:adjustRightInd w:val="0"/>
              <w:jc w:val="both"/>
              <w:rPr>
                <w:rFonts w:ascii="Arial" w:hAnsi="Arial" w:cs="Arial"/>
                <w:b/>
              </w:rPr>
            </w:pPr>
          </w:p>
          <w:p w14:paraId="359E8883" w14:textId="77777777" w:rsidR="00491DFA" w:rsidRPr="00491DFA" w:rsidRDefault="00491DFA" w:rsidP="007417BF">
            <w:pPr>
              <w:autoSpaceDE w:val="0"/>
              <w:autoSpaceDN w:val="0"/>
              <w:adjustRightInd w:val="0"/>
              <w:jc w:val="both"/>
              <w:rPr>
                <w:rFonts w:ascii="Arial" w:hAnsi="Arial" w:cs="Arial"/>
                <w:b/>
                <w:lang w:val="pt"/>
              </w:rPr>
            </w:pPr>
            <w:r w:rsidRPr="00491DFA">
              <w:rPr>
                <w:rFonts w:ascii="Arial" w:hAnsi="Arial" w:cs="Arial"/>
                <w:b/>
                <w:lang w:val="pt"/>
              </w:rPr>
              <w:t>( ) Contratação de Prestação de Serviços</w:t>
            </w:r>
          </w:p>
          <w:p w14:paraId="1DE7DB57" w14:textId="77777777" w:rsidR="00491DFA" w:rsidRPr="00491DFA" w:rsidRDefault="00491DFA" w:rsidP="007417BF">
            <w:pPr>
              <w:autoSpaceDE w:val="0"/>
              <w:autoSpaceDN w:val="0"/>
              <w:adjustRightInd w:val="0"/>
              <w:jc w:val="both"/>
              <w:rPr>
                <w:rFonts w:ascii="Arial" w:hAnsi="Arial" w:cs="Arial"/>
                <w:b/>
              </w:rPr>
            </w:pPr>
          </w:p>
          <w:p w14:paraId="62D65299" w14:textId="77777777" w:rsidR="00491DFA" w:rsidRPr="00491DFA" w:rsidRDefault="00491DFA" w:rsidP="007417BF">
            <w:pPr>
              <w:autoSpaceDE w:val="0"/>
              <w:autoSpaceDN w:val="0"/>
              <w:adjustRightInd w:val="0"/>
              <w:jc w:val="both"/>
              <w:rPr>
                <w:rFonts w:ascii="Arial" w:hAnsi="Arial" w:cs="Arial"/>
                <w:b/>
              </w:rPr>
            </w:pPr>
          </w:p>
        </w:tc>
      </w:tr>
    </w:tbl>
    <w:p w14:paraId="4CDAC6D9" w14:textId="77777777" w:rsidR="00491DFA" w:rsidRPr="00491DFA" w:rsidRDefault="00491DFA" w:rsidP="00491DFA">
      <w:pPr>
        <w:autoSpaceDE w:val="0"/>
        <w:autoSpaceDN w:val="0"/>
        <w:adjustRightInd w:val="0"/>
        <w:jc w:val="both"/>
        <w:rPr>
          <w:rFonts w:ascii="Arial" w:hAnsi="Arial" w:cs="Arial"/>
          <w:b/>
        </w:rPr>
      </w:pPr>
    </w:p>
    <w:p w14:paraId="000B61A8" w14:textId="77777777" w:rsidR="00491DFA" w:rsidRPr="00491DFA" w:rsidRDefault="00491DFA" w:rsidP="00491DFA">
      <w:pPr>
        <w:autoSpaceDE w:val="0"/>
        <w:autoSpaceDN w:val="0"/>
        <w:adjustRightInd w:val="0"/>
        <w:jc w:val="both"/>
        <w:rPr>
          <w:rFonts w:ascii="Arial" w:hAnsi="Arial" w:cs="Arial"/>
          <w:b/>
        </w:rPr>
      </w:pPr>
    </w:p>
    <w:p w14:paraId="4FAE0FF2"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2. MODALIDADE E O TIPO DE LICITAÇÃO:</w:t>
      </w:r>
    </w:p>
    <w:p w14:paraId="63A68D4E" w14:textId="77777777" w:rsidR="00491DFA" w:rsidRPr="00491DFA" w:rsidRDefault="00491DFA" w:rsidP="00491DFA">
      <w:pPr>
        <w:autoSpaceDE w:val="0"/>
        <w:autoSpaceDN w:val="0"/>
        <w:adjustRightInd w:val="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491DFA" w:rsidRPr="00491DFA" w14:paraId="12F0B625" w14:textId="77777777" w:rsidTr="007417BF">
        <w:tc>
          <w:tcPr>
            <w:tcW w:w="4530" w:type="dxa"/>
            <w:tcBorders>
              <w:top w:val="single" w:sz="4" w:space="0" w:color="000000"/>
              <w:left w:val="single" w:sz="4" w:space="0" w:color="000000"/>
              <w:bottom w:val="single" w:sz="4" w:space="0" w:color="000000"/>
              <w:right w:val="single" w:sz="4" w:space="0" w:color="000000"/>
            </w:tcBorders>
            <w:hideMark/>
          </w:tcPr>
          <w:p w14:paraId="0787E160"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2DDD2E8" w14:textId="77777777" w:rsidR="00491DFA" w:rsidRPr="00491DFA" w:rsidRDefault="00491DFA" w:rsidP="007417BF">
            <w:pPr>
              <w:autoSpaceDE w:val="0"/>
              <w:autoSpaceDN w:val="0"/>
              <w:adjustRightInd w:val="0"/>
              <w:jc w:val="both"/>
              <w:rPr>
                <w:rFonts w:ascii="Arial" w:hAnsi="Arial" w:cs="Arial"/>
                <w:b/>
              </w:rPr>
            </w:pPr>
            <w:r w:rsidRPr="00491DFA">
              <w:rPr>
                <w:rFonts w:ascii="Arial" w:hAnsi="Arial" w:cs="Arial"/>
                <w:b/>
                <w:lang w:val="pt"/>
              </w:rPr>
              <w:t>Tipo de Licitação:</w:t>
            </w:r>
          </w:p>
        </w:tc>
      </w:tr>
      <w:tr w:rsidR="00491DFA" w:rsidRPr="00491DFA" w14:paraId="64DB30EB" w14:textId="77777777" w:rsidTr="007417BF">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37887532"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Concorrência - Art. 22 §1°, Art. 23 incisos I e II alínea “c” da Lei n° 8.666/93.</w:t>
            </w:r>
          </w:p>
          <w:p w14:paraId="0904E226"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 ) Tomada  de Preço - Art. 22 §2°, Art. 23 incisos I e II alínea “b “ da Lei n° 8666/93. </w:t>
            </w:r>
          </w:p>
          <w:p w14:paraId="1B647D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Convite - Art. 22 §3°, Art. 23 incisos I e II alínea “a” da Lei n° 8.666/93.</w:t>
            </w:r>
          </w:p>
          <w:p w14:paraId="79262251"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Concurso - Art. 22 § 4° da Lei n° 8.666/93.</w:t>
            </w:r>
          </w:p>
          <w:p w14:paraId="46FF795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Leilão - Art. 22 § 5° da Lei n° 8.666/93. </w:t>
            </w:r>
          </w:p>
          <w:p w14:paraId="51DF82AE" w14:textId="77777777" w:rsidR="00491DFA" w:rsidRPr="00491DFA" w:rsidRDefault="00491DFA" w:rsidP="007417BF">
            <w:pPr>
              <w:widowControl w:val="0"/>
              <w:autoSpaceDE w:val="0"/>
              <w:autoSpaceDN w:val="0"/>
              <w:adjustRightInd w:val="0"/>
              <w:jc w:val="both"/>
              <w:rPr>
                <w:rFonts w:ascii="Arial" w:eastAsia="Calibri" w:hAnsi="Arial" w:cs="Arial"/>
                <w:b/>
                <w:lang w:eastAsia="en-US"/>
              </w:rPr>
            </w:pPr>
            <w:r w:rsidRPr="00491DFA">
              <w:rPr>
                <w:rFonts w:ascii="Arial" w:hAnsi="Arial" w:cs="Arial"/>
                <w:b/>
                <w:lang w:val="pt"/>
              </w:rPr>
              <w:t>(x) Dispensa de Licitação - Art. 24 da Lei n° 8.666/93.</w:t>
            </w:r>
          </w:p>
          <w:p w14:paraId="06A53943"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Inexigibilidade de Licitação - Art. 25 da Lei n° 8.666/93.</w:t>
            </w:r>
          </w:p>
          <w:p w14:paraId="0B926FF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SRP - Lei Federal n° 10.520/02 e subsidiariamente, no que couber, as disposições da Lei no 8.666/93.</w:t>
            </w:r>
          </w:p>
          <w:p w14:paraId="0BDE5284"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Eletrônico – Tradicional - Lei Federal n°  10.520/02 e subsidiariamente, no que couber, as disposições da Lei no 8.666/93.</w:t>
            </w:r>
          </w:p>
          <w:p w14:paraId="6B104820" w14:textId="77777777" w:rsidR="00491DFA" w:rsidRPr="00491DFA" w:rsidRDefault="00491DFA" w:rsidP="007417BF">
            <w:pPr>
              <w:widowControl w:val="0"/>
              <w:autoSpaceDE w:val="0"/>
              <w:autoSpaceDN w:val="0"/>
              <w:adjustRightInd w:val="0"/>
              <w:jc w:val="both"/>
              <w:rPr>
                <w:rFonts w:ascii="Arial" w:eastAsia="Calibri" w:hAnsi="Arial" w:cs="Arial"/>
                <w:bCs/>
                <w:lang w:eastAsia="en-US"/>
              </w:rPr>
            </w:pPr>
            <w:r w:rsidRPr="00491DFA">
              <w:rPr>
                <w:rFonts w:ascii="Arial" w:hAnsi="Arial" w:cs="Arial"/>
                <w:lang w:val="pt"/>
              </w:rPr>
              <w:t xml:space="preserve">( ) Pregão Presencial – SRP - Lei Federal </w:t>
            </w:r>
            <w:r w:rsidRPr="00491DFA">
              <w:rPr>
                <w:rFonts w:ascii="Arial" w:hAnsi="Arial" w:cs="Arial"/>
                <w:lang w:val="pt"/>
              </w:rPr>
              <w:lastRenderedPageBreak/>
              <w:t>n°  10.520/02 e subsidiariamente, no que couber, as disposições da Lei no 8.666/93.</w:t>
            </w:r>
          </w:p>
          <w:p w14:paraId="6AABD9FA"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Pregão Presencial – Tradicional - Lei n° 10.520/2002  e subsidiariamente, no que couber, as disposições da Lei no 8.666/93.</w:t>
            </w:r>
          </w:p>
          <w:p w14:paraId="5DD62A74" w14:textId="77777777" w:rsidR="00491DFA" w:rsidRPr="00491DFA" w:rsidRDefault="00491DFA" w:rsidP="007417BF">
            <w:pPr>
              <w:widowControl w:val="0"/>
              <w:autoSpaceDE w:val="0"/>
              <w:autoSpaceDN w:val="0"/>
              <w:adjustRightInd w:val="0"/>
              <w:jc w:val="both"/>
              <w:rPr>
                <w:rFonts w:ascii="Arial" w:hAnsi="Arial" w:cs="Arial"/>
                <w:lang w:eastAsia="en-US"/>
              </w:rPr>
            </w:pPr>
          </w:p>
          <w:p w14:paraId="7C278DC9"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14775C9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lastRenderedPageBreak/>
              <w:t>Art. 45, incisos I ao IV, da Lei n° 8.666/93:</w:t>
            </w:r>
          </w:p>
          <w:p w14:paraId="42270CF4"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Menor Preço Global </w:t>
            </w:r>
          </w:p>
          <w:p w14:paraId="6F28C428" w14:textId="77777777" w:rsidR="00491DFA" w:rsidRPr="00491DFA" w:rsidRDefault="00491DFA" w:rsidP="007417BF">
            <w:pPr>
              <w:widowControl w:val="0"/>
              <w:shd w:val="clear" w:color="auto" w:fill="FFFFFF"/>
              <w:autoSpaceDE w:val="0"/>
              <w:autoSpaceDN w:val="0"/>
              <w:adjustRightInd w:val="0"/>
              <w:rPr>
                <w:rFonts w:ascii="Arial" w:eastAsia="Calibri" w:hAnsi="Arial" w:cs="Arial"/>
                <w:bCs/>
                <w:lang w:eastAsia="en-US"/>
              </w:rPr>
            </w:pPr>
            <w:r w:rsidRPr="00491DFA">
              <w:rPr>
                <w:rFonts w:ascii="Arial" w:hAnsi="Arial" w:cs="Arial"/>
                <w:lang w:val="pt"/>
              </w:rPr>
              <w:t>(</w:t>
            </w:r>
            <w:r w:rsidRPr="00491DFA">
              <w:rPr>
                <w:rFonts w:ascii="Arial" w:hAnsi="Arial" w:cs="Arial"/>
                <w:b/>
                <w:lang w:val="pt"/>
              </w:rPr>
              <w:t>X</w:t>
            </w:r>
            <w:r w:rsidRPr="00491DFA">
              <w:rPr>
                <w:rFonts w:ascii="Arial" w:hAnsi="Arial" w:cs="Arial"/>
                <w:lang w:val="pt"/>
              </w:rPr>
              <w:t>) Menor Preço por item</w:t>
            </w:r>
          </w:p>
          <w:p w14:paraId="09FA125E"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Menor Preço Lote</w:t>
            </w:r>
          </w:p>
          <w:p w14:paraId="599F5FE9"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Melhor Técnica </w:t>
            </w:r>
          </w:p>
          <w:p w14:paraId="522F5D9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Técnica e Preço </w:t>
            </w:r>
          </w:p>
          <w:p w14:paraId="7E262B90"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Maior Lance ou Oferta</w:t>
            </w:r>
          </w:p>
          <w:p w14:paraId="19623EFB"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xml:space="preserve">(   ) Maior desconto </w:t>
            </w:r>
          </w:p>
          <w:p w14:paraId="6916ECD6"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  ) Não se enquadra.</w:t>
            </w:r>
          </w:p>
          <w:p w14:paraId="2F88BCCA" w14:textId="77777777" w:rsidR="00491DFA" w:rsidRPr="00491DFA" w:rsidRDefault="00491DFA" w:rsidP="007417BF">
            <w:pPr>
              <w:autoSpaceDE w:val="0"/>
              <w:autoSpaceDN w:val="0"/>
              <w:adjustRightInd w:val="0"/>
              <w:jc w:val="both"/>
              <w:rPr>
                <w:rFonts w:ascii="Arial" w:hAnsi="Arial" w:cs="Arial"/>
                <w:b/>
              </w:rPr>
            </w:pPr>
          </w:p>
          <w:p w14:paraId="2BBF4C34" w14:textId="77777777" w:rsidR="00491DFA" w:rsidRPr="00491DFA" w:rsidRDefault="00491DFA" w:rsidP="007417BF">
            <w:pPr>
              <w:autoSpaceDE w:val="0"/>
              <w:autoSpaceDN w:val="0"/>
              <w:adjustRightInd w:val="0"/>
              <w:jc w:val="both"/>
              <w:rPr>
                <w:rFonts w:ascii="Arial" w:hAnsi="Arial" w:cs="Arial"/>
                <w:b/>
              </w:rPr>
            </w:pPr>
          </w:p>
        </w:tc>
      </w:tr>
    </w:tbl>
    <w:p w14:paraId="47F092E5" w14:textId="77777777" w:rsidR="00491DFA" w:rsidRPr="00491DFA" w:rsidRDefault="00491DFA" w:rsidP="00491DFA">
      <w:pPr>
        <w:tabs>
          <w:tab w:val="left" w:pos="8089"/>
        </w:tabs>
        <w:autoSpaceDE w:val="0"/>
        <w:autoSpaceDN w:val="0"/>
        <w:adjustRightInd w:val="0"/>
        <w:jc w:val="both"/>
        <w:rPr>
          <w:rFonts w:ascii="Arial" w:hAnsi="Arial" w:cs="Arial"/>
          <w:b/>
        </w:rPr>
      </w:pPr>
    </w:p>
    <w:p w14:paraId="734027C4"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3. DA LEGISLAÇÃO APLICÁVEL:</w:t>
      </w:r>
    </w:p>
    <w:p w14:paraId="7F427C77" w14:textId="77777777" w:rsidR="00491DFA" w:rsidRPr="00491DFA" w:rsidRDefault="00491DFA" w:rsidP="00491DFA">
      <w:pPr>
        <w:autoSpaceDE w:val="0"/>
        <w:autoSpaceDN w:val="0"/>
        <w:adjustRightInd w:val="0"/>
        <w:jc w:val="both"/>
        <w:rPr>
          <w:rFonts w:ascii="Arial" w:hAnsi="Arial" w:cs="Arial"/>
          <w:b/>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491DFA" w:rsidRPr="00491DFA" w14:paraId="004215A6" w14:textId="77777777" w:rsidTr="007417BF">
        <w:tc>
          <w:tcPr>
            <w:tcW w:w="9071" w:type="dxa"/>
            <w:tcBorders>
              <w:top w:val="single" w:sz="4" w:space="0" w:color="000000"/>
              <w:left w:val="single" w:sz="4" w:space="0" w:color="000000"/>
              <w:bottom w:val="single" w:sz="4" w:space="0" w:color="000000"/>
              <w:right w:val="single" w:sz="4" w:space="0" w:color="000000"/>
            </w:tcBorders>
          </w:tcPr>
          <w:p w14:paraId="34ADE195"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xml:space="preserve">(x) Lei n° 8.666/93 e suas alterações (Institui normas para Licitações e Contratos da Administração); </w:t>
            </w:r>
          </w:p>
          <w:p w14:paraId="0DB3F0D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4B2A33AE"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(x) Lei Complementar n° 123/2006 (Institui o Estatuto Nacional da Microempresa e Empresa de Pequeno Porte) e alterações posteriores;</w:t>
            </w:r>
          </w:p>
          <w:p w14:paraId="2D0D6511"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75EB0242" w14:textId="77777777" w:rsidR="00491DFA" w:rsidRPr="00491DFA" w:rsidRDefault="00491DFA" w:rsidP="007417BF">
            <w:pPr>
              <w:widowControl w:val="0"/>
              <w:autoSpaceDE w:val="0"/>
              <w:autoSpaceDN w:val="0"/>
              <w:adjustRightInd w:val="0"/>
              <w:rPr>
                <w:rFonts w:ascii="Arial" w:eastAsia="Calibri" w:hAnsi="Arial" w:cs="Arial"/>
                <w:lang w:eastAsia="en-US"/>
              </w:rPr>
            </w:pPr>
            <w:r w:rsidRPr="00491DFA">
              <w:rPr>
                <w:rFonts w:ascii="Arial" w:hAnsi="Arial" w:cs="Arial"/>
                <w:lang w:val="pt"/>
              </w:rPr>
              <w:t>(x) Decreto Municipal n° 041/2018 que regulamenta Sistema de Registro de Preços no Município.</w:t>
            </w:r>
          </w:p>
          <w:p w14:paraId="53C289F3" w14:textId="77777777" w:rsidR="00491DFA" w:rsidRPr="00491DFA" w:rsidRDefault="00491DFA" w:rsidP="007417BF">
            <w:pPr>
              <w:widowControl w:val="0"/>
              <w:autoSpaceDE w:val="0"/>
              <w:autoSpaceDN w:val="0"/>
              <w:adjustRightInd w:val="0"/>
              <w:rPr>
                <w:rFonts w:ascii="Arial" w:eastAsia="Calibri" w:hAnsi="Arial" w:cs="Arial"/>
                <w:lang w:eastAsia="en-US"/>
              </w:rPr>
            </w:pPr>
          </w:p>
          <w:p w14:paraId="6932FF60"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r w:rsidRPr="00491DFA">
              <w:rPr>
                <w:rFonts w:ascii="Arial" w:hAnsi="Arial" w:cs="Arial"/>
                <w:lang w:val="pt"/>
              </w:rPr>
              <w:t>( ) Outra Legislação específica, sendo a _______________________</w:t>
            </w:r>
          </w:p>
          <w:p w14:paraId="647BE661" w14:textId="77777777" w:rsidR="00491DFA" w:rsidRPr="00491DFA" w:rsidRDefault="00491DFA" w:rsidP="007417BF">
            <w:pPr>
              <w:widowControl w:val="0"/>
              <w:autoSpaceDE w:val="0"/>
              <w:autoSpaceDN w:val="0"/>
              <w:adjustRightInd w:val="0"/>
              <w:jc w:val="both"/>
              <w:rPr>
                <w:rFonts w:ascii="Arial" w:eastAsia="Calibri" w:hAnsi="Arial" w:cs="Arial"/>
                <w:lang w:eastAsia="en-US"/>
              </w:rPr>
            </w:pPr>
          </w:p>
        </w:tc>
      </w:tr>
    </w:tbl>
    <w:p w14:paraId="02451ED5" w14:textId="77777777" w:rsidR="00491DFA" w:rsidRPr="00491DFA" w:rsidRDefault="00491DFA" w:rsidP="00491DFA">
      <w:pPr>
        <w:autoSpaceDE w:val="0"/>
        <w:autoSpaceDN w:val="0"/>
        <w:adjustRightInd w:val="0"/>
        <w:jc w:val="both"/>
        <w:rPr>
          <w:rFonts w:ascii="Arial" w:hAnsi="Arial" w:cs="Arial"/>
          <w:b/>
        </w:rPr>
      </w:pPr>
    </w:p>
    <w:p w14:paraId="30BC74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4. DO OBJETO:</w:t>
      </w:r>
    </w:p>
    <w:p w14:paraId="48C38251" w14:textId="77777777" w:rsidR="00491DFA" w:rsidRPr="00491DFA" w:rsidRDefault="00491DFA" w:rsidP="00491DFA">
      <w:pPr>
        <w:tabs>
          <w:tab w:val="left" w:pos="8089"/>
        </w:tabs>
        <w:autoSpaceDE w:val="0"/>
        <w:autoSpaceDN w:val="0"/>
        <w:adjustRightInd w:val="0"/>
        <w:jc w:val="both"/>
        <w:rPr>
          <w:rFonts w:ascii="Arial" w:hAnsi="Arial" w:cs="Arial"/>
          <w:b/>
        </w:rPr>
      </w:pPr>
    </w:p>
    <w:p w14:paraId="0F6B2C4B" w14:textId="2AB7B194" w:rsidR="00491DFA" w:rsidRPr="006037D1" w:rsidRDefault="00491DFA" w:rsidP="00491DFA">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lang w:val="pt"/>
        </w:rPr>
      </w:pPr>
      <w:r w:rsidRPr="00491DFA">
        <w:rPr>
          <w:rFonts w:ascii="Arial" w:hAnsi="Arial" w:cs="Arial"/>
          <w:lang w:val="pt"/>
        </w:rPr>
        <w:t>4.1.</w:t>
      </w:r>
      <w:r w:rsidRPr="00491DFA">
        <w:rPr>
          <w:rFonts w:ascii="Arial" w:hAnsi="Arial" w:cs="Arial"/>
        </w:rPr>
        <w:t xml:space="preserve"> </w:t>
      </w:r>
      <w:r w:rsidRPr="00491DFA">
        <w:rPr>
          <w:rFonts w:ascii="Arial" w:hAnsi="Arial" w:cs="Arial"/>
          <w:lang w:val="pt"/>
        </w:rPr>
        <w:t xml:space="preserve">A presente </w:t>
      </w:r>
      <w:r w:rsidRPr="006037D1">
        <w:rPr>
          <w:rFonts w:ascii="Arial" w:hAnsi="Arial" w:cs="Arial"/>
          <w:lang w:val="pt"/>
        </w:rPr>
        <w:t xml:space="preserve">licitação tem como objeto a </w:t>
      </w:r>
      <w:r w:rsidR="009C6351" w:rsidRPr="009C6351">
        <w:rPr>
          <w:rFonts w:ascii="Arial" w:hAnsi="Arial" w:cs="Arial"/>
          <w:b/>
        </w:rPr>
        <w:t>Contratação de empresa para aquisição de</w:t>
      </w:r>
      <w:r w:rsidR="009C6351" w:rsidRPr="009C6351">
        <w:rPr>
          <w:rFonts w:ascii="Arial" w:hAnsi="Arial" w:cs="Arial"/>
          <w:b/>
          <w:lang w:val="pt"/>
        </w:rPr>
        <w:t xml:space="preserve"> vestuários de identificação para as crianças e idosos participantes do </w:t>
      </w:r>
      <w:r w:rsidR="009C6351" w:rsidRPr="009C6351">
        <w:rPr>
          <w:rFonts w:ascii="Arial" w:hAnsi="Arial" w:cs="Arial"/>
          <w:b/>
        </w:rPr>
        <w:t>Serviço de Convivência e Fortalecimento de Vínculos (SCFV), desenvolvido através do Centro de Referência de Assistência Social-CRAS do município de Nova Santa Helena – MT</w:t>
      </w:r>
      <w:r w:rsidRPr="006037D1">
        <w:rPr>
          <w:rFonts w:ascii="Arial" w:hAnsi="Arial" w:cs="Arial"/>
          <w:lang w:val="pt"/>
        </w:rPr>
        <w:t>, conforme especificações, quantidades e condições previstas neste Termo de referência.</w:t>
      </w:r>
    </w:p>
    <w:p w14:paraId="1D8EE05C" w14:textId="77777777" w:rsidR="00491DFA" w:rsidRPr="00491DFA" w:rsidRDefault="00491DFA" w:rsidP="00491DFA">
      <w:pPr>
        <w:autoSpaceDE w:val="0"/>
        <w:autoSpaceDN w:val="0"/>
        <w:adjustRightInd w:val="0"/>
        <w:jc w:val="both"/>
        <w:rPr>
          <w:rFonts w:ascii="Arial" w:hAnsi="Arial" w:cs="Arial"/>
          <w:color w:val="1B1B1B"/>
          <w:lang w:val="pt"/>
        </w:rPr>
      </w:pPr>
    </w:p>
    <w:p w14:paraId="0D41FC39" w14:textId="77777777" w:rsidR="00491DFA" w:rsidRPr="00491DFA" w:rsidRDefault="00491DFA" w:rsidP="00491DFA">
      <w:pPr>
        <w:shd w:val="clear" w:color="auto" w:fill="D9D9D9" w:themeFill="background1" w:themeFillShade="D9"/>
        <w:tabs>
          <w:tab w:val="left" w:pos="8089"/>
        </w:tabs>
        <w:autoSpaceDE w:val="0"/>
        <w:autoSpaceDN w:val="0"/>
        <w:adjustRightInd w:val="0"/>
        <w:jc w:val="both"/>
        <w:rPr>
          <w:rFonts w:ascii="Arial" w:hAnsi="Arial" w:cs="Arial"/>
          <w:b/>
        </w:rPr>
      </w:pPr>
      <w:r w:rsidRPr="00491DFA">
        <w:rPr>
          <w:rFonts w:ascii="Arial" w:hAnsi="Arial" w:cs="Arial"/>
          <w:b/>
          <w:lang w:val="pt"/>
        </w:rPr>
        <w:t>5. DA JUSTIFICATIVA:</w:t>
      </w:r>
    </w:p>
    <w:p w14:paraId="3775BF2B" w14:textId="77777777" w:rsidR="00491DFA" w:rsidRPr="00491DFA" w:rsidRDefault="00491DFA" w:rsidP="00491DFA">
      <w:pPr>
        <w:autoSpaceDE w:val="0"/>
        <w:autoSpaceDN w:val="0"/>
        <w:adjustRightInd w:val="0"/>
        <w:jc w:val="both"/>
        <w:rPr>
          <w:rFonts w:ascii="Arial" w:hAnsi="Arial" w:cs="Arial"/>
        </w:rPr>
      </w:pPr>
    </w:p>
    <w:p w14:paraId="5382C84C" w14:textId="77777777" w:rsidR="009C6351" w:rsidRPr="009C6351" w:rsidRDefault="00491DFA" w:rsidP="009C635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rPr>
      </w:pPr>
      <w:r w:rsidRPr="00491DFA">
        <w:rPr>
          <w:rFonts w:ascii="Arial" w:hAnsi="Arial" w:cs="Arial"/>
          <w:color w:val="1B1B1B"/>
          <w:lang w:val="pt"/>
        </w:rPr>
        <w:t xml:space="preserve">5.1. </w:t>
      </w:r>
      <w:r w:rsidR="009C6351" w:rsidRPr="009C6351">
        <w:rPr>
          <w:rFonts w:ascii="Arial" w:hAnsi="Arial" w:cs="Arial"/>
          <w:color w:val="1B1B1B"/>
        </w:rPr>
        <w:t xml:space="preserve">O Serviço de Convivência e Fortalecimento de Vínculos (SCFV) é um serviço da Proteção Social Básica do SUAS, ofertado de forma complementar ao trabalho social com famílias realizado por meio do Serviço de Proteção e Atendimento Integral às Famílias (PAIF), realiza atendimentos em grupos, tanto de crianças como de adolescentes e idosos, com atividades artísticas, culturais, de lazer e esportivas, dentre outras, de acordo com a idade dos usuários. Trata-se de uma forma de intervenção social planejada que cria situações desafiadoras, estimula e orienta usuários na construção e reconstrução de suas histórias e vivências individuais, coletivas e familiares. Tem como objetivo fortalecer as relações familiares e </w:t>
      </w:r>
      <w:r w:rsidR="009C6351" w:rsidRPr="009C6351">
        <w:rPr>
          <w:rFonts w:ascii="Arial" w:hAnsi="Arial" w:cs="Arial"/>
          <w:color w:val="1B1B1B"/>
        </w:rPr>
        <w:lastRenderedPageBreak/>
        <w:t>comunitárias, além de promover a integração e a troca de experiências entre os participantes, valorizando o sentido de vida coletiva. O SCFV possui um caráter preventivo, pautado na defesa e afirmação de direitos e no desenvolvimento de capacidades dos usuários.</w:t>
      </w:r>
    </w:p>
    <w:p w14:paraId="5B4ADFE7" w14:textId="77777777" w:rsidR="009C6351" w:rsidRPr="009C6351" w:rsidRDefault="009C6351" w:rsidP="009C6351">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1B1B1B"/>
        </w:rPr>
      </w:pPr>
    </w:p>
    <w:p w14:paraId="493730D9" w14:textId="12537C7E" w:rsidR="00491DFA" w:rsidRPr="00561E7C" w:rsidRDefault="009C6351" w:rsidP="001631C3">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Cs/>
          <w:color w:val="1B1B1B"/>
        </w:rPr>
      </w:pPr>
      <w:r w:rsidRPr="009C6351">
        <w:rPr>
          <w:rFonts w:ascii="Arial" w:hAnsi="Arial" w:cs="Arial"/>
          <w:color w:val="1B1B1B"/>
          <w:lang w:val="pt"/>
        </w:rPr>
        <w:t>5.</w:t>
      </w:r>
      <w:r>
        <w:rPr>
          <w:rFonts w:ascii="Arial" w:hAnsi="Arial" w:cs="Arial"/>
          <w:color w:val="1B1B1B"/>
          <w:lang w:val="pt"/>
        </w:rPr>
        <w:t>2</w:t>
      </w:r>
      <w:r w:rsidRPr="009C6351">
        <w:rPr>
          <w:rFonts w:ascii="Arial" w:hAnsi="Arial" w:cs="Arial"/>
          <w:color w:val="1B1B1B"/>
          <w:lang w:val="pt"/>
        </w:rPr>
        <w:t xml:space="preserve">. </w:t>
      </w:r>
      <w:r w:rsidRPr="009C6351">
        <w:rPr>
          <w:rFonts w:ascii="Arial" w:hAnsi="Arial" w:cs="Arial"/>
          <w:color w:val="1B1B1B"/>
        </w:rPr>
        <w:t>A Secretaria Municipal de Assistência Social, por intermédio do Centro de Referência de Assistência Social-CRAS, vem implementando ações voltadas para a qualidade e o bem-estar dos grupos atendidos. Portanto, necessitamos de vestuários, para melhor identificar os grupos do SCFV, lhes garantindo, assim, status e segurança ao corpo discente, favorecendo um sentimento de pertencimento ao grupo social, fundamental para o desenvolvimento psicossocial do idoso, da criança e do adolescente. Desta forma, faz-se necessária a aquisição desses vestuários, enquanto motivação para a expressão, valorização e promoção do Grupo de Serviço de Convivência e Fortalecimento de Vínculos, tendo em vista que os grupos desenvolvem diferentes tipos de apresentações em eventos, onde vossa identificação, através dos vestuários, além de trazer identidade aos grupos, ainda contribui para a segurança e organização dos mesmos.</w:t>
      </w:r>
    </w:p>
    <w:p w14:paraId="6559D8B6" w14:textId="77777777" w:rsidR="00491DFA" w:rsidRPr="00491DFA" w:rsidRDefault="00491DFA" w:rsidP="00491DFA">
      <w:pPr>
        <w:autoSpaceDE w:val="0"/>
        <w:autoSpaceDN w:val="0"/>
        <w:adjustRightInd w:val="0"/>
        <w:jc w:val="both"/>
        <w:rPr>
          <w:rFonts w:ascii="Arial" w:hAnsi="Arial" w:cs="Arial"/>
        </w:rPr>
      </w:pPr>
    </w:p>
    <w:p w14:paraId="42DB9CD4" w14:textId="77777777" w:rsidR="00491DFA" w:rsidRPr="00491DFA" w:rsidRDefault="00491DFA" w:rsidP="00491DFA">
      <w:pPr>
        <w:shd w:val="clear" w:color="auto" w:fill="D9D9D9" w:themeFill="background1" w:themeFillShade="D9"/>
        <w:autoSpaceDE w:val="0"/>
        <w:autoSpaceDN w:val="0"/>
        <w:adjustRightInd w:val="0"/>
        <w:jc w:val="both"/>
        <w:rPr>
          <w:rFonts w:ascii="Arial" w:hAnsi="Arial" w:cs="Arial"/>
          <w:b/>
        </w:rPr>
      </w:pPr>
      <w:r w:rsidRPr="00491DFA">
        <w:rPr>
          <w:rFonts w:ascii="Arial" w:hAnsi="Arial" w:cs="Arial"/>
          <w:b/>
          <w:lang w:val="pt"/>
        </w:rPr>
        <w:t>6. DA ESPECIFICAÇÃO E CUSTO ESTIMADO DO OBJETO:</w:t>
      </w:r>
    </w:p>
    <w:p w14:paraId="7E1C3B44" w14:textId="77777777" w:rsidR="00491DFA" w:rsidRPr="00491DFA" w:rsidRDefault="00491DFA" w:rsidP="00491DFA">
      <w:pPr>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491DFA" w:rsidRPr="00491DFA" w14:paraId="2FBB5F72" w14:textId="77777777" w:rsidTr="007417BF">
        <w:tc>
          <w:tcPr>
            <w:tcW w:w="0" w:type="auto"/>
          </w:tcPr>
          <w:p w14:paraId="1C1AA022" w14:textId="77777777" w:rsidR="00491DFA" w:rsidRDefault="00491DFA" w:rsidP="007417BF">
            <w:pPr>
              <w:widowControl w:val="0"/>
              <w:tabs>
                <w:tab w:val="left" w:pos="552"/>
              </w:tabs>
              <w:autoSpaceDE w:val="0"/>
              <w:autoSpaceDN w:val="0"/>
              <w:spacing w:before="12"/>
              <w:jc w:val="both"/>
              <w:rPr>
                <w:rFonts w:ascii="Arial" w:hAnsi="Arial" w:cs="Arial"/>
                <w:color w:val="1B1B1B"/>
                <w:lang w:val="pt"/>
              </w:rPr>
            </w:pPr>
            <w:r w:rsidRPr="00491DFA">
              <w:rPr>
                <w:rFonts w:ascii="Arial" w:hAnsi="Arial" w:cs="Arial"/>
                <w:color w:val="1B1B1B"/>
                <w:lang w:val="pt"/>
              </w:rPr>
              <w:t>6.1. As especificações do objeto, bem como as quantidades e valores constam na planilha abaixo:</w:t>
            </w:r>
          </w:p>
          <w:p w14:paraId="0319E47A" w14:textId="77777777" w:rsidR="00033694" w:rsidRPr="00491DFA" w:rsidRDefault="00033694" w:rsidP="007417BF">
            <w:pPr>
              <w:widowControl w:val="0"/>
              <w:tabs>
                <w:tab w:val="left" w:pos="552"/>
              </w:tabs>
              <w:autoSpaceDE w:val="0"/>
              <w:autoSpaceDN w:val="0"/>
              <w:spacing w:before="12"/>
              <w:jc w:val="both"/>
              <w:rPr>
                <w:rFonts w:ascii="Arial" w:hAnsi="Arial" w:cs="Arial"/>
                <w:color w:val="1B1B1B"/>
                <w:lang w:val="pt"/>
              </w:rPr>
            </w:pPr>
          </w:p>
          <w:p w14:paraId="447DF8B7" w14:textId="4DF41745" w:rsidR="00491DFA" w:rsidRPr="00491DFA" w:rsidRDefault="00491DFA" w:rsidP="00274977">
            <w:pPr>
              <w:widowControl w:val="0"/>
              <w:tabs>
                <w:tab w:val="left" w:pos="598"/>
              </w:tabs>
              <w:autoSpaceDE w:val="0"/>
              <w:autoSpaceDN w:val="0"/>
              <w:ind w:right="140"/>
              <w:jc w:val="both"/>
              <w:rPr>
                <w:rFonts w:ascii="Arial" w:hAnsi="Arial" w:cs="Arial"/>
                <w:color w:val="1B1B1B"/>
                <w:lang w:val="pt"/>
              </w:rPr>
            </w:pPr>
            <w:r w:rsidRPr="00491DFA">
              <w:rPr>
                <w:rFonts w:ascii="Arial" w:hAnsi="Arial" w:cs="Arial"/>
                <w:color w:val="000000" w:themeColor="text1"/>
              </w:rPr>
              <w:t xml:space="preserve">6.3. O valor máximo admissível para a contratação dos serviços, elaborado com base na média dos preços praticados no mercado, mediante pesquisa efetuada junto a fornecedores do ramo é de </w:t>
            </w:r>
            <w:r w:rsidRPr="00F1570F">
              <w:rPr>
                <w:rFonts w:ascii="Arial" w:hAnsi="Arial" w:cs="Arial"/>
                <w:b/>
                <w:color w:val="000000" w:themeColor="text1"/>
              </w:rPr>
              <w:t xml:space="preserve">R$ </w:t>
            </w:r>
            <w:r w:rsidR="00274977" w:rsidRPr="00274977">
              <w:rPr>
                <w:rFonts w:ascii="Arial" w:hAnsi="Arial" w:cs="Arial"/>
                <w:b/>
                <w:color w:val="000000" w:themeColor="text1"/>
              </w:rPr>
              <w:t xml:space="preserve">8.332,00 </w:t>
            </w:r>
            <w:r w:rsidR="00F1570F" w:rsidRPr="00F1570F">
              <w:rPr>
                <w:rFonts w:ascii="Arial" w:hAnsi="Arial" w:cs="Arial"/>
                <w:b/>
                <w:color w:val="000000" w:themeColor="text1"/>
              </w:rPr>
              <w:t>(</w:t>
            </w:r>
            <w:r w:rsidR="00274977">
              <w:rPr>
                <w:rFonts w:ascii="Arial" w:hAnsi="Arial" w:cs="Arial"/>
                <w:b/>
                <w:color w:val="000000" w:themeColor="text1"/>
              </w:rPr>
              <w:t>oito</w:t>
            </w:r>
            <w:r w:rsidR="00033694" w:rsidRPr="00F1570F">
              <w:rPr>
                <w:rFonts w:ascii="Arial" w:hAnsi="Arial" w:cs="Arial"/>
                <w:b/>
                <w:color w:val="000000" w:themeColor="text1"/>
              </w:rPr>
              <w:t xml:space="preserve"> mil</w:t>
            </w:r>
            <w:r w:rsidR="00274977">
              <w:rPr>
                <w:rFonts w:ascii="Arial" w:hAnsi="Arial" w:cs="Arial"/>
                <w:b/>
                <w:color w:val="000000" w:themeColor="text1"/>
              </w:rPr>
              <w:t xml:space="preserve"> trezentos e trinta e dois </w:t>
            </w:r>
            <w:r w:rsidR="00033694" w:rsidRPr="00F1570F">
              <w:rPr>
                <w:rFonts w:ascii="Arial" w:hAnsi="Arial" w:cs="Arial"/>
                <w:b/>
                <w:color w:val="000000" w:themeColor="text1"/>
              </w:rPr>
              <w:t>reais).</w:t>
            </w:r>
          </w:p>
        </w:tc>
      </w:tr>
    </w:tbl>
    <w:p w14:paraId="42495F85" w14:textId="77777777" w:rsidR="00491DFA" w:rsidRPr="00491DFA" w:rsidRDefault="00491DFA" w:rsidP="00491DFA">
      <w:pPr>
        <w:widowControl w:val="0"/>
        <w:tabs>
          <w:tab w:val="left" w:pos="552"/>
        </w:tabs>
        <w:autoSpaceDE w:val="0"/>
        <w:autoSpaceDN w:val="0"/>
        <w:spacing w:before="12"/>
        <w:rPr>
          <w:rFonts w:ascii="Arial" w:hAnsi="Arial" w:cs="Arial"/>
          <w:color w:val="1B1B1B"/>
          <w:lang w:val="pt"/>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993"/>
        <w:gridCol w:w="3827"/>
        <w:gridCol w:w="1134"/>
        <w:gridCol w:w="709"/>
        <w:gridCol w:w="1134"/>
        <w:gridCol w:w="1134"/>
      </w:tblGrid>
      <w:tr w:rsidR="00AC22E8" w:rsidRPr="00F011E0" w14:paraId="641D4A14" w14:textId="77777777" w:rsidTr="00274977">
        <w:trPr>
          <w:trHeight w:val="624"/>
          <w:jc w:val="center"/>
        </w:trPr>
        <w:tc>
          <w:tcPr>
            <w:tcW w:w="562" w:type="dxa"/>
            <w:shd w:val="clear" w:color="auto" w:fill="auto"/>
            <w:vAlign w:val="center"/>
            <w:hideMark/>
          </w:tcPr>
          <w:p w14:paraId="28B96FDE" w14:textId="77777777" w:rsidR="00AC22E8" w:rsidRPr="00F011E0" w:rsidRDefault="00AC22E8" w:rsidP="00274977">
            <w:pPr>
              <w:ind w:left="-80"/>
              <w:jc w:val="center"/>
              <w:rPr>
                <w:rFonts w:ascii="Arial" w:hAnsi="Arial" w:cs="Arial"/>
                <w:b/>
                <w:bCs/>
                <w:color w:val="000000"/>
                <w:sz w:val="20"/>
                <w:szCs w:val="20"/>
              </w:rPr>
            </w:pPr>
            <w:r w:rsidRPr="00F011E0">
              <w:rPr>
                <w:rFonts w:ascii="Arial" w:hAnsi="Arial" w:cs="Arial"/>
                <w:b/>
                <w:bCs/>
                <w:color w:val="000000"/>
                <w:sz w:val="20"/>
                <w:szCs w:val="20"/>
              </w:rPr>
              <w:t>ITEM</w:t>
            </w:r>
          </w:p>
        </w:tc>
        <w:tc>
          <w:tcPr>
            <w:tcW w:w="993" w:type="dxa"/>
            <w:shd w:val="clear" w:color="auto" w:fill="auto"/>
            <w:vAlign w:val="center"/>
            <w:hideMark/>
          </w:tcPr>
          <w:p w14:paraId="6D055071" w14:textId="697FEA56" w:rsidR="00AC22E8" w:rsidRPr="00F011E0" w:rsidRDefault="00274977" w:rsidP="00274977">
            <w:pPr>
              <w:jc w:val="center"/>
              <w:rPr>
                <w:rFonts w:ascii="Arial" w:hAnsi="Arial" w:cs="Arial"/>
                <w:b/>
                <w:bCs/>
                <w:sz w:val="20"/>
                <w:szCs w:val="20"/>
              </w:rPr>
            </w:pPr>
            <w:r>
              <w:rPr>
                <w:rFonts w:ascii="Arial" w:hAnsi="Arial" w:cs="Arial"/>
                <w:b/>
                <w:bCs/>
                <w:sz w:val="20"/>
                <w:szCs w:val="20"/>
              </w:rPr>
              <w:t>CÓDIGO</w:t>
            </w:r>
          </w:p>
        </w:tc>
        <w:tc>
          <w:tcPr>
            <w:tcW w:w="3827" w:type="dxa"/>
            <w:vAlign w:val="center"/>
          </w:tcPr>
          <w:p w14:paraId="4B3A3CA8" w14:textId="60853E72" w:rsidR="00AC22E8" w:rsidRPr="00F011E0" w:rsidRDefault="00AC22E8" w:rsidP="00274977">
            <w:pPr>
              <w:jc w:val="center"/>
              <w:rPr>
                <w:rFonts w:ascii="Arial" w:hAnsi="Arial" w:cs="Arial"/>
                <w:b/>
                <w:bCs/>
                <w:color w:val="000000"/>
                <w:sz w:val="20"/>
                <w:szCs w:val="20"/>
              </w:rPr>
            </w:pPr>
            <w:r w:rsidRPr="00F011E0">
              <w:rPr>
                <w:rFonts w:ascii="Arial" w:hAnsi="Arial" w:cs="Arial"/>
                <w:b/>
                <w:bCs/>
                <w:sz w:val="20"/>
                <w:szCs w:val="20"/>
              </w:rPr>
              <w:t>DESCRIÇÃO</w:t>
            </w:r>
          </w:p>
        </w:tc>
        <w:tc>
          <w:tcPr>
            <w:tcW w:w="1134" w:type="dxa"/>
            <w:shd w:val="clear" w:color="auto" w:fill="auto"/>
            <w:vAlign w:val="center"/>
            <w:hideMark/>
          </w:tcPr>
          <w:p w14:paraId="7FEBF31C" w14:textId="2C942AC9" w:rsidR="00AC22E8" w:rsidRPr="00F011E0" w:rsidRDefault="00AC22E8" w:rsidP="00274977">
            <w:pPr>
              <w:jc w:val="center"/>
              <w:rPr>
                <w:rFonts w:ascii="Arial" w:hAnsi="Arial" w:cs="Arial"/>
                <w:b/>
                <w:bCs/>
                <w:color w:val="000000"/>
                <w:sz w:val="20"/>
                <w:szCs w:val="20"/>
              </w:rPr>
            </w:pPr>
            <w:r w:rsidRPr="00F011E0">
              <w:rPr>
                <w:rFonts w:ascii="Arial" w:hAnsi="Arial" w:cs="Arial"/>
                <w:b/>
                <w:bCs/>
                <w:color w:val="000000"/>
                <w:sz w:val="20"/>
                <w:szCs w:val="20"/>
              </w:rPr>
              <w:t>UNIDADE</w:t>
            </w:r>
          </w:p>
        </w:tc>
        <w:tc>
          <w:tcPr>
            <w:tcW w:w="709" w:type="dxa"/>
            <w:shd w:val="clear" w:color="auto" w:fill="auto"/>
            <w:vAlign w:val="center"/>
            <w:hideMark/>
          </w:tcPr>
          <w:p w14:paraId="19DA8750" w14:textId="529D16D0" w:rsidR="00AC22E8" w:rsidRPr="00F011E0" w:rsidRDefault="00AC22E8" w:rsidP="00274977">
            <w:pPr>
              <w:jc w:val="center"/>
              <w:rPr>
                <w:rFonts w:ascii="Arial" w:hAnsi="Arial" w:cs="Arial"/>
                <w:b/>
                <w:bCs/>
                <w:color w:val="000000"/>
                <w:sz w:val="20"/>
                <w:szCs w:val="20"/>
              </w:rPr>
            </w:pPr>
            <w:r w:rsidRPr="00F011E0">
              <w:rPr>
                <w:rFonts w:ascii="Arial" w:hAnsi="Arial" w:cs="Arial"/>
                <w:b/>
                <w:bCs/>
                <w:color w:val="000000"/>
                <w:sz w:val="20"/>
                <w:szCs w:val="20"/>
              </w:rPr>
              <w:t>QTD</w:t>
            </w:r>
            <w:r w:rsidR="00274977">
              <w:rPr>
                <w:rFonts w:ascii="Arial" w:hAnsi="Arial" w:cs="Arial"/>
                <w:b/>
                <w:bCs/>
                <w:color w:val="000000"/>
                <w:sz w:val="20"/>
                <w:szCs w:val="20"/>
              </w:rPr>
              <w:t>.</w:t>
            </w:r>
          </w:p>
        </w:tc>
        <w:tc>
          <w:tcPr>
            <w:tcW w:w="1134" w:type="dxa"/>
            <w:shd w:val="clear" w:color="auto" w:fill="auto"/>
            <w:vAlign w:val="center"/>
            <w:hideMark/>
          </w:tcPr>
          <w:p w14:paraId="6F85D191" w14:textId="355E276B" w:rsidR="00AC22E8" w:rsidRPr="00F011E0" w:rsidRDefault="00AC22E8" w:rsidP="00274977">
            <w:pPr>
              <w:jc w:val="center"/>
              <w:rPr>
                <w:rFonts w:ascii="Arial" w:hAnsi="Arial" w:cs="Arial"/>
                <w:b/>
                <w:bCs/>
                <w:color w:val="000000"/>
                <w:sz w:val="20"/>
                <w:szCs w:val="20"/>
              </w:rPr>
            </w:pPr>
            <w:r w:rsidRPr="00F011E0">
              <w:rPr>
                <w:rFonts w:ascii="Arial" w:hAnsi="Arial" w:cs="Arial"/>
                <w:b/>
                <w:bCs/>
                <w:color w:val="000000"/>
                <w:sz w:val="20"/>
                <w:szCs w:val="20"/>
              </w:rPr>
              <w:t>VALOR UNIT</w:t>
            </w:r>
            <w:r w:rsidR="00274977">
              <w:rPr>
                <w:rFonts w:ascii="Arial" w:hAnsi="Arial" w:cs="Arial"/>
                <w:b/>
                <w:bCs/>
                <w:color w:val="000000"/>
                <w:sz w:val="20"/>
                <w:szCs w:val="20"/>
              </w:rPr>
              <w:t>ÁRIO</w:t>
            </w:r>
          </w:p>
        </w:tc>
        <w:tc>
          <w:tcPr>
            <w:tcW w:w="1134" w:type="dxa"/>
            <w:shd w:val="clear" w:color="auto" w:fill="auto"/>
            <w:vAlign w:val="center"/>
            <w:hideMark/>
          </w:tcPr>
          <w:p w14:paraId="7BC588C8" w14:textId="22042AA8" w:rsidR="00AC22E8" w:rsidRPr="00F011E0" w:rsidRDefault="00AC22E8" w:rsidP="00274977">
            <w:pPr>
              <w:jc w:val="center"/>
              <w:rPr>
                <w:rFonts w:ascii="Arial" w:hAnsi="Arial" w:cs="Arial"/>
                <w:b/>
                <w:bCs/>
                <w:color w:val="000000"/>
                <w:sz w:val="20"/>
                <w:szCs w:val="20"/>
              </w:rPr>
            </w:pPr>
            <w:r w:rsidRPr="00F011E0">
              <w:rPr>
                <w:rFonts w:ascii="Arial" w:hAnsi="Arial" w:cs="Arial"/>
                <w:b/>
                <w:bCs/>
                <w:color w:val="000000"/>
                <w:sz w:val="20"/>
                <w:szCs w:val="20"/>
              </w:rPr>
              <w:t xml:space="preserve">VALOR TOTAL </w:t>
            </w:r>
          </w:p>
        </w:tc>
      </w:tr>
      <w:tr w:rsidR="00AC22E8" w:rsidRPr="00F011E0" w14:paraId="23B74ADB" w14:textId="77777777" w:rsidTr="00274977">
        <w:trPr>
          <w:trHeight w:val="445"/>
          <w:jc w:val="center"/>
        </w:trPr>
        <w:tc>
          <w:tcPr>
            <w:tcW w:w="562" w:type="dxa"/>
            <w:shd w:val="clear" w:color="auto" w:fill="auto"/>
            <w:vAlign w:val="center"/>
            <w:hideMark/>
          </w:tcPr>
          <w:p w14:paraId="52AFD0FC" w14:textId="77777777" w:rsidR="00AC22E8" w:rsidRPr="00F1570F" w:rsidRDefault="00AC22E8" w:rsidP="00AC22E8">
            <w:pPr>
              <w:jc w:val="center"/>
              <w:rPr>
                <w:rFonts w:ascii="Arial" w:hAnsi="Arial" w:cs="Arial"/>
                <w:bCs/>
                <w:sz w:val="20"/>
                <w:szCs w:val="20"/>
              </w:rPr>
            </w:pPr>
            <w:r w:rsidRPr="00F1570F">
              <w:rPr>
                <w:rFonts w:ascii="Arial" w:hAnsi="Arial" w:cs="Arial"/>
                <w:bCs/>
                <w:sz w:val="20"/>
                <w:szCs w:val="20"/>
              </w:rPr>
              <w:t>1</w:t>
            </w:r>
          </w:p>
        </w:tc>
        <w:tc>
          <w:tcPr>
            <w:tcW w:w="993" w:type="dxa"/>
            <w:shd w:val="clear" w:color="auto" w:fill="auto"/>
            <w:vAlign w:val="center"/>
          </w:tcPr>
          <w:p w14:paraId="3DF126B8" w14:textId="781AF761" w:rsidR="00AC22E8" w:rsidRPr="00F1570F" w:rsidRDefault="00274977" w:rsidP="00274977">
            <w:pPr>
              <w:jc w:val="center"/>
              <w:rPr>
                <w:rFonts w:ascii="Arial" w:hAnsi="Arial" w:cs="Arial"/>
                <w:sz w:val="20"/>
                <w:szCs w:val="20"/>
              </w:rPr>
            </w:pPr>
            <w:r>
              <w:rPr>
                <w:rFonts w:ascii="Arial" w:hAnsi="Arial" w:cs="Arial"/>
                <w:sz w:val="20"/>
                <w:szCs w:val="20"/>
              </w:rPr>
              <w:t>510243</w:t>
            </w:r>
          </w:p>
        </w:tc>
        <w:tc>
          <w:tcPr>
            <w:tcW w:w="3827" w:type="dxa"/>
            <w:vAlign w:val="center"/>
          </w:tcPr>
          <w:p w14:paraId="70BF1CFB" w14:textId="469FB556" w:rsidR="00AC22E8" w:rsidRPr="00F1570F" w:rsidRDefault="00AC22E8" w:rsidP="00AC22E8">
            <w:pPr>
              <w:jc w:val="both"/>
              <w:rPr>
                <w:rFonts w:ascii="Arial" w:hAnsi="Arial" w:cs="Arial"/>
                <w:bCs/>
                <w:color w:val="000000"/>
                <w:sz w:val="20"/>
                <w:szCs w:val="20"/>
              </w:rPr>
            </w:pPr>
            <w:r>
              <w:rPr>
                <w:rFonts w:ascii="Arial" w:hAnsi="Arial" w:cs="Arial"/>
                <w:sz w:val="20"/>
                <w:szCs w:val="20"/>
              </w:rPr>
              <w:t>CAMISETA EM MALHA PV ANTI-PILING, GOLA REDONDA COM ESTAMPA NA FRENTE E NAS COSTAS, VIÉS MANGA E GOLA, TAMANHOS P, M, G, GG</w:t>
            </w:r>
          </w:p>
        </w:tc>
        <w:tc>
          <w:tcPr>
            <w:tcW w:w="1134" w:type="dxa"/>
            <w:shd w:val="clear" w:color="auto" w:fill="auto"/>
            <w:vAlign w:val="center"/>
          </w:tcPr>
          <w:p w14:paraId="67672C25" w14:textId="1435D87E" w:rsidR="00AC22E8" w:rsidRPr="00F1570F" w:rsidRDefault="00AC22E8" w:rsidP="00AC22E8">
            <w:pPr>
              <w:jc w:val="center"/>
              <w:rPr>
                <w:rFonts w:ascii="Arial" w:hAnsi="Arial" w:cs="Arial"/>
                <w:sz w:val="20"/>
                <w:szCs w:val="20"/>
              </w:rPr>
            </w:pPr>
            <w:r w:rsidRPr="00F1570F">
              <w:rPr>
                <w:rFonts w:ascii="Arial" w:hAnsi="Arial" w:cs="Arial"/>
                <w:bCs/>
                <w:color w:val="000000"/>
                <w:sz w:val="20"/>
                <w:szCs w:val="20"/>
              </w:rPr>
              <w:t>UN.</w:t>
            </w:r>
          </w:p>
        </w:tc>
        <w:tc>
          <w:tcPr>
            <w:tcW w:w="709" w:type="dxa"/>
            <w:shd w:val="clear" w:color="auto" w:fill="auto"/>
            <w:vAlign w:val="center"/>
          </w:tcPr>
          <w:p w14:paraId="7C157655" w14:textId="77777777" w:rsidR="00AC22E8" w:rsidRPr="00F1570F" w:rsidRDefault="00AC22E8" w:rsidP="00AC22E8">
            <w:pPr>
              <w:jc w:val="center"/>
              <w:rPr>
                <w:rFonts w:ascii="Arial" w:hAnsi="Arial" w:cs="Arial"/>
                <w:sz w:val="20"/>
                <w:szCs w:val="20"/>
              </w:rPr>
            </w:pPr>
            <w:r>
              <w:rPr>
                <w:rFonts w:ascii="Arial" w:hAnsi="Arial" w:cs="Arial"/>
                <w:sz w:val="20"/>
                <w:szCs w:val="20"/>
              </w:rPr>
              <w:t>24</w:t>
            </w:r>
          </w:p>
        </w:tc>
        <w:tc>
          <w:tcPr>
            <w:tcW w:w="1134" w:type="dxa"/>
            <w:shd w:val="clear" w:color="auto" w:fill="auto"/>
            <w:vAlign w:val="center"/>
          </w:tcPr>
          <w:p w14:paraId="5E69947C" w14:textId="77777777" w:rsidR="00AC22E8" w:rsidRPr="00F1570F" w:rsidRDefault="00AC22E8" w:rsidP="00AC22E8">
            <w:pPr>
              <w:jc w:val="center"/>
              <w:rPr>
                <w:rFonts w:ascii="Arial" w:hAnsi="Arial" w:cs="Arial"/>
                <w:sz w:val="20"/>
                <w:szCs w:val="20"/>
              </w:rPr>
            </w:pPr>
            <w:r>
              <w:rPr>
                <w:rFonts w:ascii="Arial" w:hAnsi="Arial" w:cs="Arial"/>
                <w:sz w:val="20"/>
                <w:szCs w:val="20"/>
              </w:rPr>
              <w:t>46,00</w:t>
            </w:r>
          </w:p>
        </w:tc>
        <w:tc>
          <w:tcPr>
            <w:tcW w:w="1134" w:type="dxa"/>
            <w:shd w:val="clear" w:color="auto" w:fill="auto"/>
            <w:noWrap/>
            <w:vAlign w:val="center"/>
          </w:tcPr>
          <w:p w14:paraId="137251C2" w14:textId="77777777" w:rsidR="00AC22E8" w:rsidRPr="00F1570F" w:rsidRDefault="00AC22E8" w:rsidP="00AC22E8">
            <w:pPr>
              <w:jc w:val="center"/>
              <w:rPr>
                <w:rFonts w:ascii="Arial" w:hAnsi="Arial" w:cs="Arial"/>
                <w:sz w:val="20"/>
                <w:szCs w:val="20"/>
              </w:rPr>
            </w:pPr>
            <w:r>
              <w:rPr>
                <w:rFonts w:ascii="Arial" w:hAnsi="Arial" w:cs="Arial"/>
                <w:sz w:val="20"/>
                <w:szCs w:val="20"/>
              </w:rPr>
              <w:t>1.104,00</w:t>
            </w:r>
          </w:p>
        </w:tc>
      </w:tr>
      <w:tr w:rsidR="00AC22E8" w:rsidRPr="00F011E0" w14:paraId="673C01C3" w14:textId="77777777" w:rsidTr="00274977">
        <w:trPr>
          <w:trHeight w:val="445"/>
          <w:jc w:val="center"/>
        </w:trPr>
        <w:tc>
          <w:tcPr>
            <w:tcW w:w="562" w:type="dxa"/>
            <w:shd w:val="clear" w:color="auto" w:fill="auto"/>
            <w:vAlign w:val="center"/>
          </w:tcPr>
          <w:p w14:paraId="49BF830F" w14:textId="77777777" w:rsidR="00AC22E8" w:rsidRPr="00F1570F" w:rsidRDefault="00AC22E8" w:rsidP="00AC22E8">
            <w:pPr>
              <w:jc w:val="center"/>
              <w:rPr>
                <w:rFonts w:ascii="Arial" w:hAnsi="Arial" w:cs="Arial"/>
                <w:bCs/>
                <w:sz w:val="20"/>
                <w:szCs w:val="20"/>
              </w:rPr>
            </w:pPr>
            <w:r>
              <w:rPr>
                <w:rFonts w:ascii="Arial" w:hAnsi="Arial" w:cs="Arial"/>
                <w:bCs/>
                <w:sz w:val="20"/>
                <w:szCs w:val="20"/>
              </w:rPr>
              <w:t>2</w:t>
            </w:r>
          </w:p>
        </w:tc>
        <w:tc>
          <w:tcPr>
            <w:tcW w:w="993" w:type="dxa"/>
            <w:shd w:val="clear" w:color="auto" w:fill="auto"/>
            <w:vAlign w:val="center"/>
          </w:tcPr>
          <w:p w14:paraId="5313A593" w14:textId="3D913754" w:rsidR="00AC22E8" w:rsidRPr="00F1570F" w:rsidRDefault="00274977" w:rsidP="00274977">
            <w:pPr>
              <w:jc w:val="center"/>
              <w:rPr>
                <w:rFonts w:ascii="Arial" w:hAnsi="Arial" w:cs="Arial"/>
                <w:bCs/>
                <w:sz w:val="20"/>
                <w:szCs w:val="20"/>
              </w:rPr>
            </w:pPr>
            <w:r>
              <w:rPr>
                <w:rFonts w:ascii="Arial" w:hAnsi="Arial" w:cs="Arial"/>
                <w:bCs/>
                <w:sz w:val="20"/>
                <w:szCs w:val="20"/>
              </w:rPr>
              <w:t>510248</w:t>
            </w:r>
          </w:p>
        </w:tc>
        <w:tc>
          <w:tcPr>
            <w:tcW w:w="3827" w:type="dxa"/>
            <w:vAlign w:val="center"/>
          </w:tcPr>
          <w:p w14:paraId="0121112B" w14:textId="77FC8AAB" w:rsidR="00AC22E8" w:rsidRPr="001F5603" w:rsidRDefault="00AC22E8" w:rsidP="00AC22E8">
            <w:pPr>
              <w:jc w:val="both"/>
              <w:rPr>
                <w:rFonts w:ascii="Arial" w:hAnsi="Arial" w:cs="Arial"/>
                <w:bCs/>
                <w:color w:val="000000"/>
                <w:sz w:val="20"/>
                <w:szCs w:val="20"/>
              </w:rPr>
            </w:pPr>
            <w:r>
              <w:rPr>
                <w:rFonts w:ascii="Arial" w:hAnsi="Arial" w:cs="Arial"/>
                <w:sz w:val="20"/>
                <w:szCs w:val="20"/>
              </w:rPr>
              <w:t xml:space="preserve">CAMISETA EM MALHA PV ANTI-PILING, GOLA REDONDA COM ESTAMPA NA FRENTE E NAS COSTAS, VIÉS MANGA E GOLA, TAMANHO INFANTIL: 10, 12, 14, 16 </w:t>
            </w:r>
          </w:p>
        </w:tc>
        <w:tc>
          <w:tcPr>
            <w:tcW w:w="1134" w:type="dxa"/>
            <w:shd w:val="clear" w:color="auto" w:fill="auto"/>
            <w:vAlign w:val="center"/>
          </w:tcPr>
          <w:p w14:paraId="33C3CB0D" w14:textId="6EC7C6C3" w:rsidR="00AC22E8" w:rsidRPr="00F1570F" w:rsidRDefault="00AC22E8" w:rsidP="00AC22E8">
            <w:pPr>
              <w:jc w:val="center"/>
              <w:rPr>
                <w:rFonts w:ascii="Arial" w:hAnsi="Arial" w:cs="Arial"/>
                <w:bCs/>
                <w:color w:val="000000"/>
                <w:sz w:val="20"/>
                <w:szCs w:val="20"/>
              </w:rPr>
            </w:pPr>
            <w:r w:rsidRPr="001F5603">
              <w:rPr>
                <w:rFonts w:ascii="Arial" w:hAnsi="Arial" w:cs="Arial"/>
                <w:bCs/>
                <w:color w:val="000000"/>
                <w:sz w:val="20"/>
                <w:szCs w:val="20"/>
              </w:rPr>
              <w:t>UN.</w:t>
            </w:r>
          </w:p>
        </w:tc>
        <w:tc>
          <w:tcPr>
            <w:tcW w:w="709" w:type="dxa"/>
            <w:shd w:val="clear" w:color="auto" w:fill="auto"/>
            <w:vAlign w:val="center"/>
          </w:tcPr>
          <w:p w14:paraId="7951729B" w14:textId="77777777" w:rsidR="00AC22E8" w:rsidRPr="00F1570F" w:rsidRDefault="00AC22E8" w:rsidP="00AC22E8">
            <w:pPr>
              <w:jc w:val="center"/>
              <w:rPr>
                <w:rFonts w:ascii="Arial" w:hAnsi="Arial" w:cs="Arial"/>
                <w:sz w:val="20"/>
                <w:szCs w:val="20"/>
              </w:rPr>
            </w:pPr>
            <w:r>
              <w:rPr>
                <w:rFonts w:ascii="Arial" w:hAnsi="Arial" w:cs="Arial"/>
                <w:sz w:val="20"/>
                <w:szCs w:val="20"/>
              </w:rPr>
              <w:t>102</w:t>
            </w:r>
          </w:p>
        </w:tc>
        <w:tc>
          <w:tcPr>
            <w:tcW w:w="1134" w:type="dxa"/>
            <w:shd w:val="clear" w:color="auto" w:fill="auto"/>
            <w:vAlign w:val="center"/>
          </w:tcPr>
          <w:p w14:paraId="44A6B00D" w14:textId="77777777" w:rsidR="00AC22E8" w:rsidRPr="00F1570F" w:rsidRDefault="00AC22E8" w:rsidP="00AC22E8">
            <w:pPr>
              <w:jc w:val="center"/>
              <w:rPr>
                <w:rFonts w:ascii="Arial" w:hAnsi="Arial" w:cs="Arial"/>
                <w:sz w:val="20"/>
                <w:szCs w:val="20"/>
              </w:rPr>
            </w:pPr>
            <w:r>
              <w:rPr>
                <w:rFonts w:ascii="Arial" w:hAnsi="Arial" w:cs="Arial"/>
                <w:sz w:val="20"/>
                <w:szCs w:val="20"/>
              </w:rPr>
              <w:t>42,00</w:t>
            </w:r>
          </w:p>
        </w:tc>
        <w:tc>
          <w:tcPr>
            <w:tcW w:w="1134" w:type="dxa"/>
            <w:shd w:val="clear" w:color="auto" w:fill="auto"/>
            <w:noWrap/>
            <w:vAlign w:val="center"/>
          </w:tcPr>
          <w:p w14:paraId="49BCB36C" w14:textId="77777777" w:rsidR="00AC22E8" w:rsidRPr="00F1570F" w:rsidRDefault="00AC22E8" w:rsidP="00AC22E8">
            <w:pPr>
              <w:jc w:val="center"/>
              <w:rPr>
                <w:rFonts w:ascii="Arial" w:hAnsi="Arial" w:cs="Arial"/>
                <w:color w:val="000000" w:themeColor="text1"/>
                <w:sz w:val="20"/>
                <w:szCs w:val="20"/>
              </w:rPr>
            </w:pPr>
            <w:r>
              <w:rPr>
                <w:rFonts w:ascii="Arial" w:hAnsi="Arial" w:cs="Arial"/>
                <w:color w:val="000000" w:themeColor="text1"/>
                <w:sz w:val="20"/>
                <w:szCs w:val="20"/>
              </w:rPr>
              <w:t>4.284,00</w:t>
            </w:r>
          </w:p>
        </w:tc>
      </w:tr>
      <w:tr w:rsidR="00AC22E8" w:rsidRPr="00F011E0" w14:paraId="6EA43785" w14:textId="77777777" w:rsidTr="00274977">
        <w:trPr>
          <w:trHeight w:val="445"/>
          <w:jc w:val="center"/>
        </w:trPr>
        <w:tc>
          <w:tcPr>
            <w:tcW w:w="562" w:type="dxa"/>
            <w:shd w:val="clear" w:color="auto" w:fill="auto"/>
            <w:vAlign w:val="center"/>
          </w:tcPr>
          <w:p w14:paraId="041C7348" w14:textId="77777777" w:rsidR="00AC22E8" w:rsidRPr="00F1570F" w:rsidRDefault="00AC22E8" w:rsidP="00AC22E8">
            <w:pPr>
              <w:jc w:val="center"/>
              <w:rPr>
                <w:rFonts w:ascii="Arial" w:hAnsi="Arial" w:cs="Arial"/>
                <w:bCs/>
                <w:sz w:val="20"/>
                <w:szCs w:val="20"/>
              </w:rPr>
            </w:pPr>
            <w:r>
              <w:rPr>
                <w:rFonts w:ascii="Arial" w:hAnsi="Arial" w:cs="Arial"/>
                <w:bCs/>
                <w:sz w:val="20"/>
                <w:szCs w:val="20"/>
              </w:rPr>
              <w:t>3</w:t>
            </w:r>
          </w:p>
        </w:tc>
        <w:tc>
          <w:tcPr>
            <w:tcW w:w="993" w:type="dxa"/>
            <w:shd w:val="clear" w:color="auto" w:fill="auto"/>
            <w:vAlign w:val="center"/>
          </w:tcPr>
          <w:p w14:paraId="527F31AD" w14:textId="07046B5C" w:rsidR="00AC22E8" w:rsidRPr="00F1570F" w:rsidRDefault="00274977" w:rsidP="00274977">
            <w:pPr>
              <w:jc w:val="center"/>
              <w:rPr>
                <w:rFonts w:ascii="Arial" w:hAnsi="Arial" w:cs="Arial"/>
                <w:bCs/>
                <w:sz w:val="20"/>
                <w:szCs w:val="20"/>
              </w:rPr>
            </w:pPr>
            <w:r>
              <w:rPr>
                <w:rFonts w:ascii="Arial" w:hAnsi="Arial" w:cs="Arial"/>
                <w:bCs/>
                <w:sz w:val="20"/>
                <w:szCs w:val="20"/>
              </w:rPr>
              <w:t>510249</w:t>
            </w:r>
          </w:p>
        </w:tc>
        <w:tc>
          <w:tcPr>
            <w:tcW w:w="3827" w:type="dxa"/>
            <w:vAlign w:val="center"/>
          </w:tcPr>
          <w:p w14:paraId="42966B4F" w14:textId="2E60A793" w:rsidR="00AC22E8" w:rsidRPr="000C23A6" w:rsidRDefault="00AC22E8" w:rsidP="00AC22E8">
            <w:pPr>
              <w:jc w:val="both"/>
              <w:rPr>
                <w:rFonts w:ascii="Arial" w:hAnsi="Arial" w:cs="Arial"/>
                <w:bCs/>
                <w:color w:val="000000"/>
                <w:sz w:val="20"/>
                <w:szCs w:val="20"/>
              </w:rPr>
            </w:pPr>
            <w:r>
              <w:rPr>
                <w:rFonts w:ascii="Arial" w:hAnsi="Arial" w:cs="Arial"/>
                <w:sz w:val="20"/>
                <w:szCs w:val="20"/>
              </w:rPr>
              <w:t>CAMISETA EM MALHA FRIA ANTI-PILING, ESTAMPA NA FRENTE E NAS COSTAS, TAMANHOS VARIADOS</w:t>
            </w:r>
          </w:p>
        </w:tc>
        <w:tc>
          <w:tcPr>
            <w:tcW w:w="1134" w:type="dxa"/>
            <w:shd w:val="clear" w:color="auto" w:fill="auto"/>
            <w:vAlign w:val="center"/>
          </w:tcPr>
          <w:p w14:paraId="74A18D3D" w14:textId="6C9C4881" w:rsidR="00AC22E8" w:rsidRPr="00F1570F" w:rsidRDefault="00AC22E8" w:rsidP="00AC22E8">
            <w:pPr>
              <w:jc w:val="center"/>
              <w:rPr>
                <w:rFonts w:ascii="Arial" w:hAnsi="Arial" w:cs="Arial"/>
                <w:bCs/>
                <w:color w:val="000000"/>
                <w:sz w:val="20"/>
                <w:szCs w:val="20"/>
              </w:rPr>
            </w:pPr>
            <w:r w:rsidRPr="000C23A6">
              <w:rPr>
                <w:rFonts w:ascii="Arial" w:hAnsi="Arial" w:cs="Arial"/>
                <w:bCs/>
                <w:color w:val="000000"/>
                <w:sz w:val="20"/>
                <w:szCs w:val="20"/>
              </w:rPr>
              <w:t>UN.</w:t>
            </w:r>
          </w:p>
        </w:tc>
        <w:tc>
          <w:tcPr>
            <w:tcW w:w="709" w:type="dxa"/>
            <w:shd w:val="clear" w:color="auto" w:fill="auto"/>
            <w:vAlign w:val="center"/>
          </w:tcPr>
          <w:p w14:paraId="74B463BA" w14:textId="77777777" w:rsidR="00AC22E8" w:rsidRPr="00F1570F" w:rsidRDefault="00AC22E8" w:rsidP="00AC22E8">
            <w:pPr>
              <w:jc w:val="center"/>
              <w:rPr>
                <w:rFonts w:ascii="Arial" w:hAnsi="Arial" w:cs="Arial"/>
                <w:sz w:val="20"/>
                <w:szCs w:val="20"/>
              </w:rPr>
            </w:pPr>
            <w:r>
              <w:rPr>
                <w:rFonts w:ascii="Arial" w:hAnsi="Arial" w:cs="Arial"/>
                <w:sz w:val="20"/>
                <w:szCs w:val="20"/>
              </w:rPr>
              <w:t>64</w:t>
            </w:r>
          </w:p>
        </w:tc>
        <w:tc>
          <w:tcPr>
            <w:tcW w:w="1134" w:type="dxa"/>
            <w:shd w:val="clear" w:color="auto" w:fill="auto"/>
            <w:vAlign w:val="center"/>
          </w:tcPr>
          <w:p w14:paraId="4762DF77" w14:textId="77777777" w:rsidR="00AC22E8" w:rsidRPr="00F1570F" w:rsidRDefault="00AC22E8" w:rsidP="00AC22E8">
            <w:pPr>
              <w:jc w:val="center"/>
              <w:rPr>
                <w:rFonts w:ascii="Arial" w:hAnsi="Arial" w:cs="Arial"/>
                <w:sz w:val="20"/>
                <w:szCs w:val="20"/>
              </w:rPr>
            </w:pPr>
            <w:r>
              <w:rPr>
                <w:rFonts w:ascii="Arial" w:hAnsi="Arial" w:cs="Arial"/>
                <w:sz w:val="20"/>
                <w:szCs w:val="20"/>
              </w:rPr>
              <w:t>46,00</w:t>
            </w:r>
          </w:p>
        </w:tc>
        <w:tc>
          <w:tcPr>
            <w:tcW w:w="1134" w:type="dxa"/>
            <w:shd w:val="clear" w:color="auto" w:fill="auto"/>
            <w:noWrap/>
            <w:vAlign w:val="center"/>
          </w:tcPr>
          <w:p w14:paraId="3723ACAD" w14:textId="77777777" w:rsidR="00AC22E8" w:rsidRPr="00F1570F" w:rsidRDefault="00AC22E8" w:rsidP="00AC22E8">
            <w:pPr>
              <w:jc w:val="center"/>
              <w:rPr>
                <w:rFonts w:ascii="Arial" w:hAnsi="Arial" w:cs="Arial"/>
                <w:color w:val="000000" w:themeColor="text1"/>
                <w:sz w:val="20"/>
                <w:szCs w:val="20"/>
              </w:rPr>
            </w:pPr>
            <w:r>
              <w:rPr>
                <w:rFonts w:ascii="Arial" w:hAnsi="Arial" w:cs="Arial"/>
                <w:color w:val="000000" w:themeColor="text1"/>
                <w:sz w:val="20"/>
                <w:szCs w:val="20"/>
              </w:rPr>
              <w:t>2.944,00</w:t>
            </w:r>
          </w:p>
        </w:tc>
      </w:tr>
      <w:tr w:rsidR="00AC22E8" w:rsidRPr="00F011E0" w14:paraId="1F243AB3" w14:textId="77777777" w:rsidTr="00274977">
        <w:trPr>
          <w:trHeight w:val="271"/>
          <w:jc w:val="center"/>
        </w:trPr>
        <w:tc>
          <w:tcPr>
            <w:tcW w:w="8359" w:type="dxa"/>
            <w:gridSpan w:val="6"/>
          </w:tcPr>
          <w:p w14:paraId="2CF2DEE1" w14:textId="1F9F910A" w:rsidR="00AC22E8" w:rsidRPr="00F011E0" w:rsidRDefault="00AC22E8" w:rsidP="00AC22E8">
            <w:pPr>
              <w:jc w:val="right"/>
              <w:rPr>
                <w:rFonts w:ascii="Arial" w:hAnsi="Arial" w:cs="Arial"/>
                <w:b/>
                <w:sz w:val="20"/>
                <w:szCs w:val="20"/>
              </w:rPr>
            </w:pPr>
            <w:r w:rsidRPr="00F011E0">
              <w:rPr>
                <w:rFonts w:ascii="Arial" w:hAnsi="Arial" w:cs="Arial"/>
                <w:b/>
                <w:bCs/>
                <w:color w:val="000000"/>
                <w:sz w:val="20"/>
                <w:szCs w:val="20"/>
              </w:rPr>
              <w:t>VALOR TOTAL R$</w:t>
            </w:r>
          </w:p>
        </w:tc>
        <w:tc>
          <w:tcPr>
            <w:tcW w:w="1134" w:type="dxa"/>
            <w:shd w:val="clear" w:color="auto" w:fill="auto"/>
            <w:vAlign w:val="center"/>
          </w:tcPr>
          <w:p w14:paraId="7C5D376D" w14:textId="77777777" w:rsidR="00AC22E8" w:rsidRPr="00F011E0" w:rsidRDefault="00AC22E8" w:rsidP="00AC22E8">
            <w:pPr>
              <w:jc w:val="right"/>
              <w:rPr>
                <w:rFonts w:ascii="Arial" w:hAnsi="Arial" w:cs="Arial"/>
                <w:b/>
                <w:sz w:val="20"/>
                <w:szCs w:val="20"/>
              </w:rPr>
            </w:pPr>
            <w:r>
              <w:rPr>
                <w:rFonts w:ascii="Arial" w:hAnsi="Arial" w:cs="Arial"/>
                <w:b/>
                <w:sz w:val="20"/>
                <w:szCs w:val="20"/>
              </w:rPr>
              <w:t>8.332,00</w:t>
            </w:r>
          </w:p>
        </w:tc>
      </w:tr>
    </w:tbl>
    <w:p w14:paraId="58BA1BDD" w14:textId="77777777" w:rsidR="00491DFA" w:rsidRPr="00491DFA" w:rsidRDefault="00491DFA" w:rsidP="00491DFA">
      <w:pPr>
        <w:pStyle w:val="PargrafodaLista"/>
        <w:autoSpaceDE w:val="0"/>
        <w:autoSpaceDN w:val="0"/>
        <w:adjustRightInd w:val="0"/>
        <w:ind w:left="0"/>
        <w:jc w:val="both"/>
        <w:rPr>
          <w:rFonts w:ascii="Arial" w:hAnsi="Arial" w:cs="Arial"/>
          <w:b/>
          <w:sz w:val="24"/>
          <w:szCs w:val="24"/>
        </w:rPr>
      </w:pPr>
    </w:p>
    <w:p w14:paraId="418799BC" w14:textId="77777777" w:rsidR="00CC1BF0" w:rsidRPr="00CC1BF0" w:rsidRDefault="00CC1BF0" w:rsidP="00CC1BF0">
      <w:pPr>
        <w:pStyle w:val="PargrafodaLista"/>
        <w:shd w:val="clear" w:color="auto" w:fill="D9D9D9" w:themeFill="background1" w:themeFillShade="D9"/>
        <w:autoSpaceDE w:val="0"/>
        <w:autoSpaceDN w:val="0"/>
        <w:adjustRightInd w:val="0"/>
        <w:ind w:left="0"/>
        <w:jc w:val="both"/>
        <w:rPr>
          <w:rFonts w:ascii="Arial" w:hAnsi="Arial" w:cs="Arial"/>
          <w:b/>
          <w:bCs/>
          <w:sz w:val="24"/>
          <w:szCs w:val="24"/>
        </w:rPr>
      </w:pPr>
      <w:r w:rsidRPr="00CC1BF0">
        <w:rPr>
          <w:rFonts w:ascii="Arial" w:hAnsi="Arial" w:cs="Arial"/>
          <w:b/>
          <w:sz w:val="24"/>
          <w:szCs w:val="24"/>
          <w:lang w:val="pt"/>
        </w:rPr>
        <w:t xml:space="preserve">7. </w:t>
      </w:r>
      <w:r w:rsidRPr="00CC1BF0">
        <w:rPr>
          <w:rFonts w:ascii="Arial" w:hAnsi="Arial" w:cs="Arial"/>
          <w:b/>
          <w:bCs/>
          <w:sz w:val="24"/>
          <w:szCs w:val="24"/>
        </w:rPr>
        <w:t>DA FORMA DE PAGAMENTO</w:t>
      </w:r>
    </w:p>
    <w:p w14:paraId="0A218D81" w14:textId="77777777" w:rsidR="00CC1BF0" w:rsidRPr="00CC1BF0" w:rsidRDefault="00CC1BF0" w:rsidP="00CC1BF0">
      <w:pPr>
        <w:rPr>
          <w:rFonts w:ascii="Arial" w:hAnsi="Arial" w:cs="Arial"/>
        </w:rPr>
      </w:pPr>
    </w:p>
    <w:tbl>
      <w:tblPr>
        <w:tblStyle w:val="Tabelacomgrade"/>
        <w:tblW w:w="5000" w:type="pct"/>
        <w:tblLook w:val="04A0" w:firstRow="1" w:lastRow="0" w:firstColumn="1" w:lastColumn="0" w:noHBand="0" w:noVBand="1"/>
      </w:tblPr>
      <w:tblGrid>
        <w:gridCol w:w="9061"/>
      </w:tblGrid>
      <w:tr w:rsidR="00CC1BF0" w:rsidRPr="00CC1BF0" w14:paraId="4B360E08" w14:textId="77777777" w:rsidTr="004936B7">
        <w:tc>
          <w:tcPr>
            <w:tcW w:w="5000" w:type="pct"/>
          </w:tcPr>
          <w:p w14:paraId="443E36ED" w14:textId="3704C507" w:rsidR="00CC1BF0" w:rsidRPr="00CC1BF0" w:rsidRDefault="00CC1BF0" w:rsidP="004936B7">
            <w:pPr>
              <w:widowControl w:val="0"/>
              <w:tabs>
                <w:tab w:val="left" w:pos="674"/>
              </w:tabs>
              <w:autoSpaceDE w:val="0"/>
              <w:autoSpaceDN w:val="0"/>
              <w:ind w:right="204"/>
              <w:jc w:val="both"/>
              <w:rPr>
                <w:rFonts w:ascii="Arial" w:hAnsi="Arial" w:cs="Arial"/>
                <w:color w:val="1B1B1B"/>
              </w:rPr>
            </w:pPr>
            <w:r w:rsidRPr="00CC1BF0">
              <w:rPr>
                <w:rFonts w:ascii="Arial" w:hAnsi="Arial" w:cs="Arial"/>
                <w:color w:val="1B1B1B"/>
              </w:rPr>
              <w:lastRenderedPageBreak/>
              <w:t>7.1. O pagamento será efetuado em 01 (uma) única parcela e em até 30 (trinta) dias após a entrega do</w:t>
            </w:r>
            <w:r w:rsidR="00A408D7">
              <w:rPr>
                <w:rFonts w:ascii="Arial" w:hAnsi="Arial" w:cs="Arial"/>
                <w:color w:val="1B1B1B"/>
              </w:rPr>
              <w:t>s produtos</w:t>
            </w:r>
            <w:r w:rsidRPr="00CC1BF0">
              <w:rPr>
                <w:rFonts w:ascii="Arial" w:hAnsi="Arial" w:cs="Arial"/>
                <w:color w:val="1B1B1B"/>
              </w:rPr>
              <w:t xml:space="preserve"> e apresentação da Nota Fiscal, devidamente atestada pela Administração. </w:t>
            </w:r>
          </w:p>
          <w:p w14:paraId="21CDEA41"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p>
          <w:p w14:paraId="73A09661"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r w:rsidRPr="00CC1BF0">
              <w:rPr>
                <w:rFonts w:ascii="Arial" w:hAnsi="Arial" w:cs="Arial"/>
                <w:color w:val="1B1B1B"/>
              </w:rPr>
              <w:t>7.2. A Nota Fiscal deverá detalhar os produtos adquiridos à que se refere o pagamento e não deve conter rasura ou erro.</w:t>
            </w:r>
          </w:p>
          <w:p w14:paraId="72B5EE1D"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p>
          <w:p w14:paraId="487CB782" w14:textId="77777777" w:rsidR="00CC1BF0" w:rsidRPr="00CC1BF0" w:rsidRDefault="00CC1BF0" w:rsidP="004936B7">
            <w:pPr>
              <w:widowControl w:val="0"/>
              <w:tabs>
                <w:tab w:val="left" w:pos="674"/>
              </w:tabs>
              <w:autoSpaceDE w:val="0"/>
              <w:autoSpaceDN w:val="0"/>
              <w:ind w:right="204"/>
              <w:jc w:val="both"/>
              <w:rPr>
                <w:rFonts w:ascii="Arial" w:hAnsi="Arial" w:cs="Arial"/>
                <w:i/>
                <w:color w:val="1B1B1B"/>
              </w:rPr>
            </w:pPr>
            <w:r w:rsidRPr="00CC1BF0">
              <w:rPr>
                <w:rFonts w:ascii="Arial" w:hAnsi="Arial" w:cs="Arial"/>
                <w:color w:val="1B1B1B"/>
              </w:rPr>
              <w:t>7.3. Caso a Nota Fiscal apresentada contenha rasura ou erro, será prontamente devolvida à contratada para correção, sendo que o prazo para pagamento fluirá a partir da reapresentação do documento fiscal, devidamente corrigido.</w:t>
            </w:r>
          </w:p>
          <w:p w14:paraId="7398E27F" w14:textId="77777777" w:rsidR="00CC1BF0" w:rsidRPr="00CC1BF0" w:rsidRDefault="00CC1BF0" w:rsidP="004936B7">
            <w:pPr>
              <w:widowControl w:val="0"/>
              <w:tabs>
                <w:tab w:val="left" w:pos="674"/>
              </w:tabs>
              <w:autoSpaceDE w:val="0"/>
              <w:autoSpaceDN w:val="0"/>
              <w:ind w:right="204"/>
              <w:jc w:val="both"/>
              <w:rPr>
                <w:rFonts w:ascii="Arial" w:hAnsi="Arial" w:cs="Arial"/>
                <w:color w:val="1B1B1B"/>
              </w:rPr>
            </w:pPr>
          </w:p>
        </w:tc>
      </w:tr>
    </w:tbl>
    <w:p w14:paraId="73C53852" w14:textId="77777777" w:rsidR="00CC1BF0" w:rsidRPr="00CC1BF0" w:rsidRDefault="00CC1BF0" w:rsidP="00CC1BF0">
      <w:pPr>
        <w:pStyle w:val="PargrafodaLista"/>
        <w:autoSpaceDE w:val="0"/>
        <w:autoSpaceDN w:val="0"/>
        <w:adjustRightInd w:val="0"/>
        <w:ind w:left="0"/>
        <w:jc w:val="both"/>
        <w:rPr>
          <w:rFonts w:ascii="Arial" w:hAnsi="Arial" w:cs="Arial"/>
          <w:b/>
          <w:sz w:val="24"/>
          <w:szCs w:val="24"/>
        </w:rPr>
      </w:pPr>
    </w:p>
    <w:p w14:paraId="700EA5CF" w14:textId="77777777" w:rsidR="00CC1BF0" w:rsidRPr="00CC1BF0" w:rsidRDefault="00CC1BF0" w:rsidP="00CC1BF0">
      <w:pPr>
        <w:pStyle w:val="PargrafodaLista"/>
        <w:shd w:val="clear" w:color="auto" w:fill="D9D9D9" w:themeFill="background1" w:themeFillShade="D9"/>
        <w:autoSpaceDE w:val="0"/>
        <w:autoSpaceDN w:val="0"/>
        <w:adjustRightInd w:val="0"/>
        <w:ind w:left="0"/>
        <w:jc w:val="both"/>
        <w:rPr>
          <w:rFonts w:ascii="Arial" w:hAnsi="Arial" w:cs="Arial"/>
          <w:b/>
          <w:sz w:val="24"/>
          <w:szCs w:val="24"/>
        </w:rPr>
      </w:pPr>
      <w:r w:rsidRPr="00CC1BF0">
        <w:rPr>
          <w:rFonts w:ascii="Arial" w:hAnsi="Arial" w:cs="Arial"/>
          <w:b/>
          <w:sz w:val="24"/>
          <w:szCs w:val="24"/>
        </w:rPr>
        <w:t>8. DOS PRAZOS E CONDIÇÕES DE EXECUÇÃO DOS SERVIÇOS</w:t>
      </w:r>
    </w:p>
    <w:p w14:paraId="7CFBF87F" w14:textId="77777777" w:rsidR="00CC1BF0" w:rsidRPr="00CC1BF0" w:rsidRDefault="00CC1BF0" w:rsidP="00CC1BF0">
      <w:pPr>
        <w:rPr>
          <w:rFonts w:ascii="Arial" w:hAnsi="Arial" w:cs="Arial"/>
        </w:rPr>
      </w:pPr>
    </w:p>
    <w:tbl>
      <w:tblPr>
        <w:tblStyle w:val="Tabelacomgrade"/>
        <w:tblW w:w="0" w:type="auto"/>
        <w:tblLook w:val="04A0" w:firstRow="1" w:lastRow="0" w:firstColumn="1" w:lastColumn="0" w:noHBand="0" w:noVBand="1"/>
      </w:tblPr>
      <w:tblGrid>
        <w:gridCol w:w="9061"/>
      </w:tblGrid>
      <w:tr w:rsidR="00CC1BF0" w:rsidRPr="00CC1BF0" w14:paraId="338432C5" w14:textId="77777777" w:rsidTr="004936B7">
        <w:tc>
          <w:tcPr>
            <w:tcW w:w="0" w:type="auto"/>
          </w:tcPr>
          <w:p w14:paraId="69791B8B" w14:textId="66BE4EF0" w:rsidR="00CC1BF0" w:rsidRPr="00CC1BF0" w:rsidRDefault="00CC1BF0" w:rsidP="004936B7">
            <w:pPr>
              <w:rPr>
                <w:rFonts w:ascii="Arial" w:hAnsi="Arial" w:cs="Arial"/>
                <w:bCs/>
              </w:rPr>
            </w:pPr>
            <w:r w:rsidRPr="00CC1BF0">
              <w:rPr>
                <w:rFonts w:ascii="Arial" w:hAnsi="Arial" w:cs="Arial"/>
                <w:bCs/>
              </w:rPr>
              <w:t xml:space="preserve">8.1. O prazo para a entrega dos </w:t>
            </w:r>
            <w:r w:rsidR="002A5954">
              <w:rPr>
                <w:rFonts w:ascii="Arial" w:hAnsi="Arial" w:cs="Arial"/>
                <w:bCs/>
              </w:rPr>
              <w:t>vestuários</w:t>
            </w:r>
            <w:r w:rsidRPr="00CC1BF0">
              <w:rPr>
                <w:rFonts w:ascii="Arial" w:hAnsi="Arial" w:cs="Arial"/>
                <w:bCs/>
              </w:rPr>
              <w:t xml:space="preserve"> será de </w:t>
            </w:r>
            <w:r w:rsidRPr="00CC1BF0">
              <w:rPr>
                <w:rFonts w:ascii="Arial" w:hAnsi="Arial" w:cs="Arial"/>
                <w:b/>
                <w:bCs/>
              </w:rPr>
              <w:t>60 dias</w:t>
            </w:r>
            <w:r w:rsidRPr="00CC1BF0">
              <w:rPr>
                <w:rFonts w:ascii="Arial" w:hAnsi="Arial" w:cs="Arial"/>
                <w:bCs/>
              </w:rPr>
              <w:t>, a partir da data de publicação do contrato.</w:t>
            </w:r>
          </w:p>
          <w:p w14:paraId="662283A1" w14:textId="77777777" w:rsidR="00CC1BF0" w:rsidRPr="00CC1BF0" w:rsidRDefault="00CC1BF0" w:rsidP="004936B7">
            <w:pPr>
              <w:jc w:val="both"/>
              <w:rPr>
                <w:rFonts w:ascii="Arial" w:hAnsi="Arial" w:cs="Arial"/>
                <w:bCs/>
              </w:rPr>
            </w:pPr>
          </w:p>
          <w:p w14:paraId="5520930D" w14:textId="05ED721B" w:rsidR="00CC1BF0" w:rsidRPr="00C734CE" w:rsidRDefault="00CC1BF0" w:rsidP="004936B7">
            <w:pPr>
              <w:jc w:val="both"/>
              <w:rPr>
                <w:rFonts w:ascii="Arial" w:hAnsi="Arial" w:cs="Arial"/>
                <w:b/>
                <w:color w:val="1B1B1B"/>
              </w:rPr>
            </w:pPr>
            <w:r w:rsidRPr="00CC1BF0">
              <w:rPr>
                <w:rFonts w:ascii="Arial" w:hAnsi="Arial" w:cs="Arial"/>
                <w:color w:val="1B1B1B"/>
              </w:rPr>
              <w:t xml:space="preserve">8.2. O Prazo de Vigência do Contrato Administrativo será </w:t>
            </w:r>
            <w:r w:rsidR="00C734CE">
              <w:rPr>
                <w:rFonts w:ascii="Arial" w:hAnsi="Arial" w:cs="Arial"/>
                <w:color w:val="1B1B1B"/>
              </w:rPr>
              <w:t xml:space="preserve">até o dia </w:t>
            </w:r>
            <w:r w:rsidR="00C734CE" w:rsidRPr="00C734CE">
              <w:rPr>
                <w:rFonts w:ascii="Arial" w:hAnsi="Arial" w:cs="Arial"/>
                <w:b/>
                <w:color w:val="1B1B1B"/>
              </w:rPr>
              <w:t>31 de dezembro de 2022</w:t>
            </w:r>
            <w:r w:rsidRPr="00C734CE">
              <w:rPr>
                <w:rFonts w:ascii="Arial" w:hAnsi="Arial" w:cs="Arial"/>
                <w:b/>
                <w:color w:val="1B1B1B"/>
              </w:rPr>
              <w:t>, a partir da data de assinatura.</w:t>
            </w:r>
          </w:p>
          <w:p w14:paraId="5DB63236" w14:textId="77777777" w:rsidR="00CC1BF0" w:rsidRPr="00CC1BF0" w:rsidRDefault="00CC1BF0" w:rsidP="004936B7">
            <w:pPr>
              <w:jc w:val="both"/>
              <w:rPr>
                <w:rFonts w:ascii="Arial" w:hAnsi="Arial" w:cs="Arial"/>
                <w:color w:val="1B1B1B"/>
              </w:rPr>
            </w:pPr>
          </w:p>
          <w:p w14:paraId="31B12F50" w14:textId="77777777" w:rsidR="00CC1BF0" w:rsidRPr="00CC1BF0" w:rsidRDefault="00CC1BF0" w:rsidP="004936B7">
            <w:pPr>
              <w:jc w:val="both"/>
              <w:rPr>
                <w:rFonts w:ascii="Arial" w:hAnsi="Arial" w:cs="Arial"/>
                <w:color w:val="1B1B1B"/>
              </w:rPr>
            </w:pPr>
            <w:r w:rsidRPr="00CC1BF0">
              <w:rPr>
                <w:rFonts w:ascii="Arial" w:hAnsi="Arial" w:cs="Arial"/>
                <w:bCs/>
              </w:rPr>
              <w:t>8.3. O contrato administrativo celebrado em decorrência da dispensa de Licitação rege-se pelas normas estampadas na Lei de Licitações, podendo ter seu prazo prorrogado, desde que as situações fáticas de prorrogação se enquadrem nos permissivos delineados no artigo 57 da Lei 8.666/1993.</w:t>
            </w:r>
          </w:p>
          <w:p w14:paraId="7570E6E7" w14:textId="77777777" w:rsidR="00CC1BF0" w:rsidRPr="00CC1BF0" w:rsidRDefault="00CC1BF0" w:rsidP="004936B7">
            <w:pPr>
              <w:jc w:val="both"/>
              <w:rPr>
                <w:rFonts w:ascii="Arial" w:hAnsi="Arial" w:cs="Arial"/>
                <w:bCs/>
              </w:rPr>
            </w:pPr>
          </w:p>
          <w:p w14:paraId="075719C4" w14:textId="0A1F5C74" w:rsidR="00CC1BF0" w:rsidRPr="00CC1BF0" w:rsidRDefault="00CC1BF0" w:rsidP="00475E34">
            <w:pPr>
              <w:jc w:val="both"/>
              <w:rPr>
                <w:rFonts w:ascii="Arial" w:hAnsi="Arial" w:cs="Arial"/>
                <w:bCs/>
              </w:rPr>
            </w:pPr>
            <w:r w:rsidRPr="00CC1BF0">
              <w:rPr>
                <w:rFonts w:ascii="Arial" w:hAnsi="Arial" w:cs="Arial"/>
                <w:bCs/>
                <w:lang w:bidi="pt-BR"/>
              </w:rPr>
              <w:t xml:space="preserve">8.4. </w:t>
            </w:r>
            <w:r w:rsidRPr="00CC1BF0">
              <w:rPr>
                <w:rFonts w:ascii="Arial" w:hAnsi="Arial" w:cs="Arial"/>
                <w:bCs/>
              </w:rPr>
              <w:t xml:space="preserve">Os </w:t>
            </w:r>
            <w:r w:rsidR="00475E34">
              <w:rPr>
                <w:rFonts w:ascii="Arial" w:hAnsi="Arial" w:cs="Arial"/>
                <w:bCs/>
              </w:rPr>
              <w:t>produtos</w:t>
            </w:r>
            <w:r w:rsidRPr="00CC1BF0">
              <w:rPr>
                <w:rFonts w:ascii="Arial" w:hAnsi="Arial" w:cs="Arial"/>
                <w:bCs/>
              </w:rPr>
              <w:t xml:space="preserve"> adquiridos deverão ser pr</w:t>
            </w:r>
            <w:r w:rsidR="00475E34">
              <w:rPr>
                <w:rFonts w:ascii="Arial" w:hAnsi="Arial" w:cs="Arial"/>
                <w:bCs/>
              </w:rPr>
              <w:t>oduzidos</w:t>
            </w:r>
            <w:r w:rsidRPr="00CC1BF0">
              <w:rPr>
                <w:rFonts w:ascii="Arial" w:hAnsi="Arial" w:cs="Arial"/>
                <w:bCs/>
              </w:rPr>
              <w:t xml:space="preserve">, conforme requisitados e orientados pelo setor competente da Prefeitura Municipal de Nova Santa Helena/MT, através de Solicitação, Pedido ou Autorização de Fornecimento. </w:t>
            </w:r>
          </w:p>
        </w:tc>
      </w:tr>
    </w:tbl>
    <w:p w14:paraId="719C7CBD"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p w14:paraId="1B6A6250"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CC1BF0">
        <w:rPr>
          <w:rFonts w:ascii="Arial" w:hAnsi="Arial" w:cs="Arial"/>
          <w:b/>
          <w:lang w:val="pt"/>
        </w:rPr>
        <w:t>9. DOTAÇÃO ORÇAMENTÁRIA:</w:t>
      </w:r>
    </w:p>
    <w:p w14:paraId="5B4A5015" w14:textId="77777777" w:rsidR="00CC1BF0" w:rsidRPr="00CC1BF0" w:rsidRDefault="00CC1BF0" w:rsidP="00CC1BF0">
      <w:pPr>
        <w:widowControl w:val="0"/>
        <w:autoSpaceDE w:val="0"/>
        <w:autoSpaceDN w:val="0"/>
        <w:adjustRightInd w:val="0"/>
        <w:jc w:val="both"/>
        <w:rPr>
          <w:rFonts w:ascii="Arial" w:eastAsia="Calibri" w:hAnsi="Arial" w:cs="Arial"/>
          <w:lang w:eastAsia="en-US"/>
        </w:rPr>
      </w:pPr>
    </w:p>
    <w:tbl>
      <w:tblPr>
        <w:tblStyle w:val="Tabelacomgrade"/>
        <w:tblW w:w="0" w:type="auto"/>
        <w:tblLook w:val="04A0" w:firstRow="1" w:lastRow="0" w:firstColumn="1" w:lastColumn="0" w:noHBand="0" w:noVBand="1"/>
      </w:tblPr>
      <w:tblGrid>
        <w:gridCol w:w="9061"/>
      </w:tblGrid>
      <w:tr w:rsidR="00CC1BF0" w:rsidRPr="00CC1BF0" w14:paraId="0FA495E5" w14:textId="77777777" w:rsidTr="004936B7">
        <w:tc>
          <w:tcPr>
            <w:tcW w:w="0" w:type="auto"/>
          </w:tcPr>
          <w:p w14:paraId="4CEF183C" w14:textId="77777777" w:rsidR="00CC1BF0" w:rsidRPr="00CC1BF0" w:rsidRDefault="00CC1BF0" w:rsidP="004936B7">
            <w:pPr>
              <w:widowControl w:val="0"/>
              <w:tabs>
                <w:tab w:val="left" w:pos="598"/>
              </w:tabs>
              <w:autoSpaceDE w:val="0"/>
              <w:autoSpaceDN w:val="0"/>
              <w:ind w:right="195"/>
              <w:jc w:val="both"/>
              <w:rPr>
                <w:rFonts w:ascii="Arial" w:hAnsi="Arial" w:cs="Arial"/>
                <w:color w:val="1B1B1B"/>
              </w:rPr>
            </w:pPr>
            <w:r w:rsidRPr="00CC1BF0">
              <w:rPr>
                <w:rFonts w:ascii="Arial" w:hAnsi="Arial" w:cs="Arial"/>
                <w:color w:val="1B1B1B"/>
              </w:rPr>
              <w:t>9.1. As despesas decorrentes da execução do objeto a ser adquirido ou contratado correrão à conta de recursos específicos consignados no Orçamento do Município, na dotação a seguir discriminada:</w:t>
            </w:r>
          </w:p>
          <w:p w14:paraId="0B819123" w14:textId="77777777" w:rsidR="00CC1BF0" w:rsidRPr="00CC1BF0" w:rsidRDefault="00CC1BF0" w:rsidP="004936B7">
            <w:pPr>
              <w:widowControl w:val="0"/>
              <w:tabs>
                <w:tab w:val="left" w:pos="598"/>
              </w:tabs>
              <w:autoSpaceDE w:val="0"/>
              <w:autoSpaceDN w:val="0"/>
              <w:ind w:right="195"/>
              <w:jc w:val="both"/>
              <w:rPr>
                <w:rFonts w:ascii="Arial" w:hAnsi="Arial" w:cs="Arial"/>
                <w:color w:val="1B1B1B"/>
              </w:rPr>
            </w:pPr>
          </w:p>
          <w:p w14:paraId="04A9AF4E" w14:textId="77777777"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 xml:space="preserve">RECURSO: </w:t>
            </w:r>
            <w:r w:rsidRPr="00CC1BF0">
              <w:rPr>
                <w:rFonts w:ascii="Arial" w:eastAsia="Calibri" w:hAnsi="Arial" w:cs="Arial"/>
                <w:b/>
                <w:bCs/>
                <w:lang w:eastAsia="en-US"/>
              </w:rPr>
              <w:tab/>
            </w:r>
            <w:r w:rsidRPr="00CC1BF0">
              <w:rPr>
                <w:rFonts w:ascii="Arial" w:eastAsia="Calibri" w:hAnsi="Arial" w:cs="Arial"/>
                <w:bCs/>
                <w:lang w:eastAsia="en-US"/>
              </w:rPr>
              <w:t xml:space="preserve">PRÓPRIO DA </w:t>
            </w:r>
            <w:r w:rsidRPr="00CC1BF0">
              <w:rPr>
                <w:rFonts w:ascii="Arial" w:eastAsia="Calibri" w:hAnsi="Arial" w:cs="Arial"/>
                <w:lang w:eastAsia="en-US"/>
              </w:rPr>
              <w:t>PREFEITURA</w:t>
            </w:r>
          </w:p>
          <w:p w14:paraId="7CB6F0AA" w14:textId="77777777" w:rsidR="00CC1BF0" w:rsidRPr="00CC1BF0" w:rsidRDefault="00CC1BF0" w:rsidP="004936B7">
            <w:pPr>
              <w:jc w:val="both"/>
              <w:rPr>
                <w:rFonts w:ascii="Arial" w:eastAsia="Calibri" w:hAnsi="Arial" w:cs="Arial"/>
                <w:b/>
                <w:bCs/>
                <w:lang w:eastAsia="en-US"/>
              </w:rPr>
            </w:pPr>
          </w:p>
          <w:p w14:paraId="113BA5D8" w14:textId="31B67EA4" w:rsidR="00CC1BF0" w:rsidRPr="00CC1BF0" w:rsidRDefault="00CC1BF0" w:rsidP="004936B7">
            <w:pPr>
              <w:jc w:val="both"/>
              <w:rPr>
                <w:rFonts w:ascii="Arial" w:eastAsia="Calibri" w:hAnsi="Arial" w:cs="Arial"/>
                <w:bCs/>
                <w:lang w:eastAsia="en-US"/>
              </w:rPr>
            </w:pPr>
            <w:r w:rsidRPr="00CC1BF0">
              <w:rPr>
                <w:rFonts w:ascii="Arial" w:eastAsia="Calibri" w:hAnsi="Arial" w:cs="Arial"/>
                <w:b/>
                <w:bCs/>
                <w:lang w:eastAsia="en-US"/>
              </w:rPr>
              <w:t>Código: 0</w:t>
            </w:r>
            <w:r w:rsidR="00FB13E7">
              <w:rPr>
                <w:rFonts w:ascii="Arial" w:eastAsia="Calibri" w:hAnsi="Arial" w:cs="Arial"/>
                <w:b/>
                <w:bCs/>
                <w:lang w:eastAsia="en-US"/>
              </w:rPr>
              <w:t>365</w:t>
            </w:r>
          </w:p>
          <w:p w14:paraId="3855FB27" w14:textId="56BBEAD2"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Órgão:</w:t>
            </w:r>
            <w:r w:rsidRPr="00CC1BF0">
              <w:rPr>
                <w:rFonts w:ascii="Arial" w:eastAsia="Calibri" w:hAnsi="Arial" w:cs="Arial"/>
                <w:lang w:eastAsia="en-US"/>
              </w:rPr>
              <w:t xml:space="preserve"> 07 – Secretaria Municipal de </w:t>
            </w:r>
            <w:r w:rsidR="00FB13E7">
              <w:rPr>
                <w:rFonts w:ascii="Arial" w:eastAsia="Calibri" w:hAnsi="Arial" w:cs="Arial"/>
                <w:lang w:eastAsia="en-US"/>
              </w:rPr>
              <w:t>Assistência Social</w:t>
            </w:r>
          </w:p>
          <w:p w14:paraId="5590DD09" w14:textId="1A325CA0"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 xml:space="preserve">Unidade: </w:t>
            </w:r>
            <w:r w:rsidR="00FB13E7">
              <w:rPr>
                <w:rFonts w:ascii="Arial" w:eastAsia="Calibri" w:hAnsi="Arial" w:cs="Arial"/>
                <w:lang w:eastAsia="en-US"/>
              </w:rPr>
              <w:t xml:space="preserve">001 – Fundo Municipal de </w:t>
            </w:r>
            <w:r w:rsidR="00FB13E7" w:rsidRPr="00FB13E7">
              <w:rPr>
                <w:rFonts w:ascii="Arial" w:eastAsia="Calibri" w:hAnsi="Arial" w:cs="Arial"/>
                <w:lang w:eastAsia="en-US"/>
              </w:rPr>
              <w:t>Assistência Social</w:t>
            </w:r>
            <w:r w:rsidR="003F58C4">
              <w:rPr>
                <w:rFonts w:ascii="Arial" w:eastAsia="Calibri" w:hAnsi="Arial" w:cs="Arial"/>
                <w:lang w:eastAsia="en-US"/>
              </w:rPr>
              <w:t xml:space="preserve"> </w:t>
            </w:r>
          </w:p>
          <w:p w14:paraId="317C8241" w14:textId="09EF4744"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Projeto/Atividade:</w:t>
            </w:r>
            <w:r w:rsidRPr="00CC1BF0">
              <w:rPr>
                <w:rFonts w:ascii="Arial" w:eastAsia="Calibri" w:hAnsi="Arial" w:cs="Arial"/>
                <w:lang w:eastAsia="en-US"/>
              </w:rPr>
              <w:t xml:space="preserve"> 20</w:t>
            </w:r>
            <w:r w:rsidR="003F58C4">
              <w:rPr>
                <w:rFonts w:ascii="Arial" w:eastAsia="Calibri" w:hAnsi="Arial" w:cs="Arial"/>
                <w:lang w:eastAsia="en-US"/>
              </w:rPr>
              <w:t>36</w:t>
            </w:r>
            <w:r w:rsidRPr="00CC1BF0">
              <w:rPr>
                <w:rFonts w:ascii="Arial" w:eastAsia="Calibri" w:hAnsi="Arial" w:cs="Arial"/>
                <w:lang w:eastAsia="en-US"/>
              </w:rPr>
              <w:t xml:space="preserve"> – Manutenção </w:t>
            </w:r>
            <w:r w:rsidR="003F58C4">
              <w:rPr>
                <w:rFonts w:ascii="Arial" w:eastAsia="Calibri" w:hAnsi="Arial" w:cs="Arial"/>
                <w:lang w:eastAsia="en-US"/>
              </w:rPr>
              <w:t>do FMAS</w:t>
            </w:r>
          </w:p>
          <w:p w14:paraId="109DC53E" w14:textId="77777777" w:rsidR="00CC1BF0" w:rsidRPr="00CC1BF0" w:rsidRDefault="00CC1BF0" w:rsidP="004936B7">
            <w:pPr>
              <w:jc w:val="both"/>
              <w:rPr>
                <w:rFonts w:ascii="Arial" w:eastAsia="Calibri" w:hAnsi="Arial" w:cs="Arial"/>
                <w:lang w:eastAsia="en-US"/>
              </w:rPr>
            </w:pPr>
            <w:r w:rsidRPr="00CC1BF0">
              <w:rPr>
                <w:rFonts w:ascii="Arial" w:eastAsia="Calibri" w:hAnsi="Arial" w:cs="Arial"/>
                <w:b/>
                <w:bCs/>
                <w:lang w:eastAsia="en-US"/>
              </w:rPr>
              <w:t>Elemento de Despesa:</w:t>
            </w:r>
            <w:r w:rsidRPr="00CC1BF0">
              <w:rPr>
                <w:rFonts w:ascii="Arial" w:eastAsia="Calibri" w:hAnsi="Arial" w:cs="Arial"/>
                <w:lang w:eastAsia="en-US"/>
              </w:rPr>
              <w:t xml:space="preserve"> 339030000000 – Material de Consumo</w:t>
            </w:r>
          </w:p>
        </w:tc>
      </w:tr>
    </w:tbl>
    <w:p w14:paraId="381738C6" w14:textId="77777777" w:rsidR="00CC1BF0" w:rsidRPr="00CC1BF0" w:rsidRDefault="00CC1BF0" w:rsidP="00CC1BF0">
      <w:pPr>
        <w:widowControl w:val="0"/>
        <w:autoSpaceDE w:val="0"/>
        <w:autoSpaceDN w:val="0"/>
        <w:adjustRightInd w:val="0"/>
        <w:jc w:val="both"/>
        <w:rPr>
          <w:rFonts w:ascii="Arial" w:hAnsi="Arial" w:cs="Arial"/>
          <w:b/>
          <w:lang w:val="pt"/>
        </w:rPr>
      </w:pPr>
    </w:p>
    <w:p w14:paraId="6DE9E1D0"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hAnsi="Arial" w:cs="Arial"/>
          <w:b/>
          <w:lang w:val="pt"/>
        </w:rPr>
      </w:pPr>
      <w:r w:rsidRPr="00CC1BF0">
        <w:rPr>
          <w:rFonts w:ascii="Arial" w:hAnsi="Arial" w:cs="Arial"/>
          <w:b/>
          <w:lang w:val="pt"/>
        </w:rPr>
        <w:t>10. OBRIGAÇÕES DA CONTRATADA:</w:t>
      </w:r>
    </w:p>
    <w:p w14:paraId="4088D941"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76251A" w:rsidRPr="00CC1BF0" w14:paraId="0BD4E1F3" w14:textId="77777777" w:rsidTr="004936B7">
        <w:trPr>
          <w:trHeight w:val="2516"/>
        </w:trPr>
        <w:tc>
          <w:tcPr>
            <w:tcW w:w="0" w:type="auto"/>
            <w:tcBorders>
              <w:top w:val="single" w:sz="4" w:space="0" w:color="000000"/>
              <w:left w:val="single" w:sz="4" w:space="0" w:color="000000"/>
              <w:bottom w:val="single" w:sz="4" w:space="0" w:color="000000"/>
              <w:right w:val="single" w:sz="4" w:space="0" w:color="000000"/>
            </w:tcBorders>
          </w:tcPr>
          <w:p w14:paraId="5D0373A5" w14:textId="77777777" w:rsidR="0076251A" w:rsidRPr="00CC1BF0" w:rsidRDefault="0076251A" w:rsidP="004936B7">
            <w:pPr>
              <w:jc w:val="both"/>
              <w:rPr>
                <w:rFonts w:ascii="Arial" w:hAnsi="Arial" w:cs="Arial"/>
              </w:rPr>
            </w:pPr>
            <w:r w:rsidRPr="00CC1BF0">
              <w:rPr>
                <w:rFonts w:ascii="Arial" w:hAnsi="Arial" w:cs="Arial"/>
              </w:rPr>
              <w:t>10.1. A CONTRATADA obriga-se a executar a entrega do material contratado, rigorosamente de acordo com as disposições previstas neste contrato, obedecendo integralmente às normas técnicas vigentes ou fornecidas pelo município, e ainda:</w:t>
            </w:r>
          </w:p>
          <w:p w14:paraId="68786365" w14:textId="77777777" w:rsidR="0076251A" w:rsidRPr="00CC1BF0" w:rsidRDefault="0076251A" w:rsidP="004936B7">
            <w:pPr>
              <w:jc w:val="both"/>
              <w:rPr>
                <w:rFonts w:ascii="Arial" w:hAnsi="Arial" w:cs="Arial"/>
              </w:rPr>
            </w:pPr>
            <w:r w:rsidRPr="00CC1BF0">
              <w:rPr>
                <w:rFonts w:ascii="Arial" w:hAnsi="Arial" w:cs="Arial"/>
                <w:bCs/>
              </w:rPr>
              <w:t xml:space="preserve">10.1.1. </w:t>
            </w:r>
            <w:r w:rsidRPr="00CC1BF0">
              <w:rPr>
                <w:rFonts w:ascii="Arial" w:hAnsi="Arial" w:cs="Arial"/>
              </w:rPr>
              <w:t>Acatar as decisões e observações feitas pela fiscalização da Prefeitura Municipal, por escrito, em duas vias e entregues mediante recibo.</w:t>
            </w:r>
          </w:p>
          <w:p w14:paraId="6D8A0D74" w14:textId="77777777" w:rsidR="0076251A" w:rsidRPr="00CC1BF0" w:rsidRDefault="0076251A" w:rsidP="004936B7">
            <w:pPr>
              <w:jc w:val="both"/>
              <w:rPr>
                <w:rFonts w:ascii="Arial" w:hAnsi="Arial" w:cs="Arial"/>
              </w:rPr>
            </w:pPr>
            <w:r w:rsidRPr="00CC1BF0">
              <w:rPr>
                <w:rFonts w:ascii="Arial" w:hAnsi="Arial" w:cs="Arial"/>
              </w:rPr>
              <w:t>10.1.2. Recrutar em seu nome e sob sua responsabilidade, sem qualquer ônus e solidariedade do Município, os funcionários necessários, cabendo-lhe efetuar todos os pagamentos, inclusive dos encargos previstos na legislação trabalhista, previdenciária, fiscal, seguros e quaisquer outros não mencionados no contrato, em decorrência da sua condição empregadora.</w:t>
            </w:r>
          </w:p>
          <w:p w14:paraId="64330D54" w14:textId="77777777" w:rsidR="0076251A" w:rsidRPr="00CC1BF0" w:rsidRDefault="0076251A" w:rsidP="004936B7">
            <w:pPr>
              <w:jc w:val="both"/>
              <w:rPr>
                <w:rFonts w:ascii="Arial" w:hAnsi="Arial" w:cs="Arial"/>
              </w:rPr>
            </w:pPr>
            <w:r w:rsidRPr="00CC1BF0">
              <w:rPr>
                <w:rFonts w:ascii="Arial" w:hAnsi="Arial" w:cs="Arial"/>
              </w:rPr>
              <w:t>10.1.3. 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Nova Santa Helena/MT.</w:t>
            </w:r>
          </w:p>
          <w:p w14:paraId="159348D4" w14:textId="77777777" w:rsidR="0076251A" w:rsidRPr="00CC1BF0" w:rsidRDefault="0076251A" w:rsidP="004936B7">
            <w:pPr>
              <w:jc w:val="both"/>
              <w:rPr>
                <w:rFonts w:ascii="Arial" w:hAnsi="Arial" w:cs="Arial"/>
              </w:rPr>
            </w:pPr>
            <w:r w:rsidRPr="00CC1BF0">
              <w:rPr>
                <w:rFonts w:ascii="Arial" w:hAnsi="Arial" w:cs="Arial"/>
              </w:rPr>
              <w:t>10.1.4. Cumprir fielmente o contrato, bem como responsabilizar-se pela qualidade do material.</w:t>
            </w:r>
          </w:p>
          <w:p w14:paraId="4E5DA36A" w14:textId="77777777" w:rsidR="0076251A" w:rsidRPr="00CC1BF0" w:rsidRDefault="0076251A" w:rsidP="004936B7">
            <w:pPr>
              <w:jc w:val="both"/>
              <w:rPr>
                <w:rFonts w:ascii="Arial" w:hAnsi="Arial" w:cs="Arial"/>
                <w:lang w:val="pt-PT"/>
              </w:rPr>
            </w:pPr>
            <w:r w:rsidRPr="00CC1BF0">
              <w:rPr>
                <w:rFonts w:ascii="Arial" w:hAnsi="Arial" w:cs="Arial"/>
              </w:rPr>
              <w:t>10.1.5. C</w:t>
            </w:r>
            <w:r w:rsidRPr="00CC1BF0">
              <w:rPr>
                <w:rFonts w:ascii="Arial" w:hAnsi="Arial" w:cs="Arial"/>
                <w:lang w:val="pt-PT"/>
              </w:rPr>
              <w:t>omunicar imediatamente à CONTRATANTE qualquer alteração ocorrida no endereço, conta bancária e outros julgáveis necessários para recebimento de correspondência;</w:t>
            </w:r>
          </w:p>
          <w:p w14:paraId="7952EE66" w14:textId="77777777" w:rsidR="0076251A" w:rsidRPr="00CC1BF0" w:rsidRDefault="0076251A" w:rsidP="004936B7">
            <w:pPr>
              <w:jc w:val="both"/>
              <w:rPr>
                <w:rFonts w:ascii="Arial" w:hAnsi="Arial" w:cs="Arial"/>
              </w:rPr>
            </w:pPr>
            <w:r w:rsidRPr="00CC1BF0">
              <w:rPr>
                <w:rFonts w:ascii="Arial" w:hAnsi="Arial" w:cs="Arial"/>
              </w:rPr>
              <w:t>10.1.6. Responsabilizar-se pela condução de todos os trabalhos mencionados neste Contrato, cabendo-lhe manter os entendimentos necessários com a CONTRATANTE, no decorrer da entrega do material.</w:t>
            </w:r>
          </w:p>
          <w:p w14:paraId="7D90B789" w14:textId="77777777" w:rsidR="0076251A" w:rsidRPr="00CC1BF0" w:rsidRDefault="0076251A" w:rsidP="004936B7">
            <w:pPr>
              <w:jc w:val="both"/>
              <w:rPr>
                <w:rFonts w:ascii="Arial" w:hAnsi="Arial" w:cs="Arial"/>
              </w:rPr>
            </w:pPr>
            <w:r w:rsidRPr="00CC1BF0">
              <w:rPr>
                <w:rFonts w:ascii="Arial" w:hAnsi="Arial" w:cs="Arial"/>
              </w:rPr>
              <w:t>10.1.7. Manter a CONTRATANTE informada de todos os detalhes do fornecimento, bem como de quaisquer irregularidades que possam colocar em risco a continuidade do trabalho.</w:t>
            </w:r>
          </w:p>
          <w:p w14:paraId="33DE05F8" w14:textId="77777777" w:rsidR="0076251A" w:rsidRPr="00CC1BF0" w:rsidRDefault="0076251A" w:rsidP="004936B7">
            <w:pPr>
              <w:jc w:val="both"/>
              <w:rPr>
                <w:rFonts w:ascii="Arial" w:hAnsi="Arial" w:cs="Arial"/>
              </w:rPr>
            </w:pPr>
            <w:r w:rsidRPr="00CC1BF0">
              <w:rPr>
                <w:rFonts w:ascii="Arial" w:hAnsi="Arial" w:cs="Arial"/>
                <w:bCs/>
              </w:rPr>
              <w:t xml:space="preserve">10.1.8. </w:t>
            </w:r>
            <w:r w:rsidRPr="00CC1BF0">
              <w:rPr>
                <w:rFonts w:ascii="Arial" w:hAnsi="Arial" w:cs="Arial"/>
              </w:rPr>
              <w:t>Não realizar subcontratação total ou parcial dos serviços, sem anuência da Prefeitura Municipal de Nova Santa Helena/MT. No caso de subcontratação autorizada pelo Contratante, a Contratada continuará a responder direta e exclusivamente pelos serviços e pelas responsabilidades legais e contratuais assumidas.</w:t>
            </w:r>
          </w:p>
          <w:p w14:paraId="6797D707" w14:textId="77777777" w:rsidR="0076251A" w:rsidRPr="00CC1BF0" w:rsidRDefault="0076251A" w:rsidP="004936B7">
            <w:pPr>
              <w:jc w:val="both"/>
              <w:rPr>
                <w:rFonts w:ascii="Arial" w:hAnsi="Arial" w:cs="Arial"/>
              </w:rPr>
            </w:pPr>
            <w:r w:rsidRPr="00CC1BF0">
              <w:rPr>
                <w:rFonts w:ascii="Arial" w:hAnsi="Arial" w:cs="Arial"/>
              </w:rPr>
              <w:t>10.1.9. Aceitar, nas mesmas condições deste contrato, os acréscimos ou supressões que se fizerem necessárias, até o limite legal de 25% (vinte e cinco por cento) do valor inicial atualizado do objeto adjudicado;</w:t>
            </w:r>
          </w:p>
          <w:p w14:paraId="472122E0" w14:textId="77777777" w:rsidR="0076251A" w:rsidRPr="00CC1BF0" w:rsidRDefault="0076251A" w:rsidP="004936B7">
            <w:pPr>
              <w:jc w:val="both"/>
              <w:rPr>
                <w:rFonts w:ascii="Arial" w:hAnsi="Arial" w:cs="Arial"/>
              </w:rPr>
            </w:pPr>
            <w:r w:rsidRPr="00CC1BF0">
              <w:rPr>
                <w:rFonts w:ascii="Arial" w:hAnsi="Arial" w:cs="Arial"/>
              </w:rPr>
              <w:t>10.1.11. Manter, durante toda a execução do contrato, todas as condições de habilitação e qualificação exigidas para a prestação de serviços, em conformidade com as obrigações assumidas.</w:t>
            </w:r>
          </w:p>
        </w:tc>
      </w:tr>
    </w:tbl>
    <w:p w14:paraId="00ECDD28" w14:textId="77777777" w:rsidR="00CC1BF0" w:rsidRPr="00CC1BF0" w:rsidRDefault="00CC1BF0" w:rsidP="00CC1BF0">
      <w:pPr>
        <w:widowControl w:val="0"/>
        <w:autoSpaceDE w:val="0"/>
        <w:autoSpaceDN w:val="0"/>
        <w:adjustRightInd w:val="0"/>
        <w:jc w:val="both"/>
        <w:rPr>
          <w:rFonts w:ascii="Arial" w:eastAsia="Calibri" w:hAnsi="Arial" w:cs="Arial"/>
          <w:lang w:eastAsia="en-US"/>
        </w:rPr>
      </w:pPr>
    </w:p>
    <w:p w14:paraId="19ECEBA6"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eastAsia="Calibri" w:hAnsi="Arial" w:cs="Arial"/>
          <w:b/>
          <w:lang w:eastAsia="en-US"/>
        </w:rPr>
      </w:pPr>
      <w:r w:rsidRPr="00CC1BF0">
        <w:rPr>
          <w:rFonts w:ascii="Arial" w:hAnsi="Arial" w:cs="Arial"/>
          <w:b/>
          <w:lang w:val="pt"/>
        </w:rPr>
        <w:t>11</w:t>
      </w:r>
      <w:r w:rsidRPr="00CC1BF0">
        <w:rPr>
          <w:rFonts w:ascii="Arial" w:hAnsi="Arial" w:cs="Arial"/>
          <w:lang w:val="pt"/>
        </w:rPr>
        <w:t xml:space="preserve">. </w:t>
      </w:r>
      <w:r w:rsidRPr="00CC1BF0">
        <w:rPr>
          <w:rFonts w:ascii="Arial" w:hAnsi="Arial" w:cs="Arial"/>
          <w:b/>
          <w:lang w:val="pt"/>
        </w:rPr>
        <w:t>OBRIGAÇÕES DO CONTRATANTE:</w:t>
      </w:r>
    </w:p>
    <w:p w14:paraId="311907EA"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9"/>
        <w:gridCol w:w="222"/>
      </w:tblGrid>
      <w:tr w:rsidR="00CC1BF0" w:rsidRPr="00CC1BF0" w14:paraId="49D25DDB" w14:textId="77777777" w:rsidTr="004936B7">
        <w:tc>
          <w:tcPr>
            <w:tcW w:w="0" w:type="auto"/>
            <w:tcBorders>
              <w:top w:val="single" w:sz="4" w:space="0" w:color="000000"/>
              <w:left w:val="single" w:sz="4" w:space="0" w:color="000000"/>
              <w:bottom w:val="single" w:sz="4" w:space="0" w:color="000000"/>
              <w:right w:val="single" w:sz="4" w:space="0" w:color="000000"/>
            </w:tcBorders>
          </w:tcPr>
          <w:p w14:paraId="28515B5D" w14:textId="77777777" w:rsidR="00CC1BF0" w:rsidRPr="00753D29" w:rsidRDefault="00CC1BF0" w:rsidP="004936B7">
            <w:pPr>
              <w:jc w:val="both"/>
              <w:rPr>
                <w:rFonts w:ascii="Arial" w:hAnsi="Arial" w:cs="Arial"/>
              </w:rPr>
            </w:pPr>
            <w:r w:rsidRPr="00753D29">
              <w:rPr>
                <w:rFonts w:ascii="Arial" w:hAnsi="Arial" w:cs="Arial"/>
              </w:rPr>
              <w:t>11.1. Receber o objeto no prazo e condições estabelecidas neste termo de referência (ou no edital e seus anexos);</w:t>
            </w:r>
          </w:p>
          <w:p w14:paraId="542AB538" w14:textId="77777777" w:rsidR="00CC1BF0" w:rsidRPr="00753D29" w:rsidRDefault="00CC1BF0" w:rsidP="004936B7">
            <w:pPr>
              <w:jc w:val="both"/>
              <w:rPr>
                <w:rFonts w:ascii="Arial" w:hAnsi="Arial" w:cs="Arial"/>
              </w:rPr>
            </w:pPr>
            <w:r w:rsidRPr="00753D29">
              <w:rPr>
                <w:rFonts w:ascii="Arial" w:hAnsi="Arial" w:cs="Arial"/>
              </w:rPr>
              <w:lastRenderedPageBreak/>
              <w:t>11.2. Verificar minuciosamente, no prazo fixado, a conformidade dos serviços prestados provisoriamente com as especificações constantes deste termo de referência/edital e da proposta, para fins de aceitação e recebimento definitivo;</w:t>
            </w:r>
          </w:p>
          <w:p w14:paraId="057710E8" w14:textId="77777777" w:rsidR="00CC1BF0" w:rsidRPr="00753D29" w:rsidRDefault="00CC1BF0" w:rsidP="004936B7">
            <w:pPr>
              <w:jc w:val="both"/>
              <w:rPr>
                <w:rFonts w:ascii="Arial" w:hAnsi="Arial" w:cs="Arial"/>
              </w:rPr>
            </w:pPr>
            <w:r w:rsidRPr="00753D29">
              <w:rPr>
                <w:rFonts w:ascii="Arial" w:hAnsi="Arial" w:cs="Arial"/>
              </w:rPr>
              <w:t>11.3. Acompanhar e fiscalizar o cumprimento das obrigações da contratada, através de comissão/servidor especialmente designado;</w:t>
            </w:r>
          </w:p>
          <w:p w14:paraId="43D05120" w14:textId="77777777" w:rsidR="00CC1BF0" w:rsidRPr="00753D29" w:rsidRDefault="00CC1BF0" w:rsidP="004936B7">
            <w:pPr>
              <w:jc w:val="both"/>
              <w:rPr>
                <w:rFonts w:ascii="Arial" w:hAnsi="Arial" w:cs="Arial"/>
              </w:rPr>
            </w:pPr>
            <w:r w:rsidRPr="00753D29">
              <w:rPr>
                <w:rFonts w:ascii="Arial" w:hAnsi="Arial" w:cs="Arial"/>
              </w:rPr>
              <w:t>11.4. Efetuar o pagamento à contratada no valor correspondente ao fornecimento do objeto/prestação do serviço, no prazo e forma estabelecidos neste termo de referência.</w:t>
            </w:r>
          </w:p>
          <w:p w14:paraId="29C4FEFC" w14:textId="77777777" w:rsidR="00CC1BF0" w:rsidRPr="00753D29" w:rsidRDefault="00CC1BF0" w:rsidP="004936B7">
            <w:pPr>
              <w:jc w:val="both"/>
              <w:rPr>
                <w:rFonts w:ascii="Arial" w:hAnsi="Arial" w:cs="Arial"/>
              </w:rPr>
            </w:pPr>
            <w:r w:rsidRPr="00753D29">
              <w:rPr>
                <w:rFonts w:ascii="Arial" w:hAnsi="Arial" w:cs="Arial"/>
              </w:rPr>
              <w:t>11.5. Fornecer à contratada a relação de servidores e unidades autorizadas a acompanhar e fiscalizar a execução do contrato e atestar os relatórios de visita, quando necessário.</w:t>
            </w:r>
          </w:p>
          <w:p w14:paraId="0576D288" w14:textId="77777777" w:rsidR="00CC1BF0" w:rsidRPr="00753D29" w:rsidRDefault="00CC1BF0" w:rsidP="004936B7">
            <w:pPr>
              <w:jc w:val="both"/>
              <w:rPr>
                <w:rFonts w:ascii="Arial" w:hAnsi="Arial" w:cs="Arial"/>
              </w:rPr>
            </w:pPr>
            <w:r w:rsidRPr="00753D29">
              <w:rPr>
                <w:rFonts w:ascii="Arial" w:hAnsi="Arial" w:cs="Arial"/>
              </w:rPr>
              <w:t>11.6.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3A775BBC" w14:textId="77777777" w:rsidR="00CC1BF0" w:rsidRPr="00753D29" w:rsidRDefault="00CC1BF0" w:rsidP="004936B7">
            <w:pPr>
              <w:jc w:val="both"/>
              <w:rPr>
                <w:rFonts w:ascii="Arial" w:hAnsi="Arial" w:cs="Arial"/>
              </w:rPr>
            </w:pPr>
            <w:r w:rsidRPr="00753D29">
              <w:rPr>
                <w:rFonts w:ascii="Arial" w:hAnsi="Arial" w:cs="Arial"/>
              </w:rPr>
              <w:t>11.7. Comunicar à contratada, por escrito, sobre imperfeições, falhas ou irregularidades verificadas no objeto fornecido/serviço prestado, para que seja substituído, reparado ou corrigido;</w:t>
            </w:r>
          </w:p>
          <w:p w14:paraId="7BAB86E8" w14:textId="13880A8C" w:rsidR="00CC1BF0" w:rsidRPr="00CC1BF0" w:rsidRDefault="00CC1BF0" w:rsidP="004936B7">
            <w:pPr>
              <w:jc w:val="both"/>
              <w:rPr>
                <w:rFonts w:ascii="Arial" w:hAnsi="Arial" w:cs="Arial"/>
              </w:rPr>
            </w:pPr>
            <w:r w:rsidRPr="00753D29">
              <w:rPr>
                <w:rFonts w:ascii="Arial" w:hAnsi="Arial" w:cs="Arial"/>
              </w:rPr>
              <w:t>11.8. Re</w:t>
            </w:r>
            <w:r w:rsidRPr="00CC1BF0">
              <w:rPr>
                <w:rFonts w:ascii="Arial" w:hAnsi="Arial" w:cs="Arial"/>
              </w:rPr>
              <w:t>alizar os pagamentos nos prazos estipulados;</w:t>
            </w:r>
          </w:p>
        </w:tc>
        <w:tc>
          <w:tcPr>
            <w:tcW w:w="0" w:type="auto"/>
            <w:tcBorders>
              <w:top w:val="single" w:sz="4" w:space="0" w:color="000000"/>
              <w:left w:val="single" w:sz="4" w:space="0" w:color="000000"/>
              <w:bottom w:val="single" w:sz="4" w:space="0" w:color="000000"/>
              <w:right w:val="single" w:sz="4" w:space="0" w:color="000000"/>
            </w:tcBorders>
          </w:tcPr>
          <w:p w14:paraId="7E637D7F" w14:textId="77777777" w:rsidR="00CC1BF0" w:rsidRPr="00CC1BF0" w:rsidRDefault="00CC1BF0" w:rsidP="004936B7">
            <w:pPr>
              <w:jc w:val="both"/>
              <w:rPr>
                <w:rFonts w:ascii="Arial" w:hAnsi="Arial" w:cs="Arial"/>
              </w:rPr>
            </w:pPr>
          </w:p>
        </w:tc>
      </w:tr>
    </w:tbl>
    <w:p w14:paraId="266789FB" w14:textId="77777777" w:rsidR="00CC1BF0" w:rsidRPr="00CC1BF0" w:rsidRDefault="00CC1BF0" w:rsidP="00CC1BF0">
      <w:pPr>
        <w:widowControl w:val="0"/>
        <w:autoSpaceDE w:val="0"/>
        <w:autoSpaceDN w:val="0"/>
        <w:adjustRightInd w:val="0"/>
        <w:jc w:val="both"/>
        <w:rPr>
          <w:rFonts w:ascii="Arial" w:eastAsia="Calibri" w:hAnsi="Arial" w:cs="Arial"/>
          <w:b/>
          <w:lang w:eastAsia="en-US"/>
        </w:rPr>
      </w:pPr>
    </w:p>
    <w:p w14:paraId="6D25197A" w14:textId="77777777" w:rsidR="00CC1BF0" w:rsidRPr="00CC1BF0" w:rsidRDefault="00CC1BF0" w:rsidP="00CC1BF0">
      <w:pPr>
        <w:widowControl w:val="0"/>
        <w:shd w:val="clear" w:color="auto" w:fill="D9D9D9" w:themeFill="background1" w:themeFillShade="D9"/>
        <w:autoSpaceDE w:val="0"/>
        <w:autoSpaceDN w:val="0"/>
        <w:adjustRightInd w:val="0"/>
        <w:jc w:val="both"/>
        <w:rPr>
          <w:rFonts w:ascii="Arial" w:hAnsi="Arial" w:cs="Arial"/>
          <w:b/>
          <w:lang w:val="pt"/>
        </w:rPr>
      </w:pPr>
      <w:r w:rsidRPr="00CC1BF0">
        <w:rPr>
          <w:rFonts w:ascii="Arial" w:hAnsi="Arial" w:cs="Arial"/>
          <w:b/>
          <w:lang w:val="pt"/>
        </w:rPr>
        <w:t>12. GERENCIAMENTO E DA FISCALIZAÇÃO:</w:t>
      </w:r>
    </w:p>
    <w:p w14:paraId="434F5F79" w14:textId="77777777" w:rsidR="00CC1BF0" w:rsidRPr="00CC1BF0" w:rsidRDefault="00CC1BF0" w:rsidP="00CC1BF0">
      <w:pPr>
        <w:widowControl w:val="0"/>
        <w:autoSpaceDE w:val="0"/>
        <w:autoSpaceDN w:val="0"/>
        <w:adjustRightInd w:val="0"/>
        <w:jc w:val="both"/>
        <w:rPr>
          <w:rFonts w:ascii="Arial" w:hAnsi="Arial" w:cs="Arial"/>
          <w:b/>
        </w:rPr>
      </w:pPr>
    </w:p>
    <w:tbl>
      <w:tblPr>
        <w:tblStyle w:val="Tabelacomgrade"/>
        <w:tblW w:w="9071" w:type="dxa"/>
        <w:tblLook w:val="04A0" w:firstRow="1" w:lastRow="0" w:firstColumn="1" w:lastColumn="0" w:noHBand="0" w:noVBand="1"/>
      </w:tblPr>
      <w:tblGrid>
        <w:gridCol w:w="9071"/>
      </w:tblGrid>
      <w:tr w:rsidR="00CC1BF0" w:rsidRPr="00CC1BF0" w14:paraId="49434E61" w14:textId="77777777" w:rsidTr="004936B7">
        <w:tc>
          <w:tcPr>
            <w:tcW w:w="9071" w:type="dxa"/>
          </w:tcPr>
          <w:p w14:paraId="5F548A1C" w14:textId="695CC47C" w:rsidR="00CC1BF0" w:rsidRPr="004D70A2" w:rsidRDefault="00CC1BF0" w:rsidP="0076251A">
            <w:pPr>
              <w:widowControl w:val="0"/>
              <w:autoSpaceDE w:val="0"/>
              <w:autoSpaceDN w:val="0"/>
              <w:adjustRightInd w:val="0"/>
              <w:rPr>
                <w:rFonts w:ascii="Arial" w:hAnsi="Arial" w:cs="Arial"/>
                <w:color w:val="FF0000"/>
                <w:lang w:val="pt"/>
              </w:rPr>
            </w:pPr>
            <w:r w:rsidRPr="004D70A2">
              <w:rPr>
                <w:rFonts w:ascii="Arial" w:hAnsi="Arial" w:cs="Arial"/>
                <w:lang w:val="pt"/>
              </w:rPr>
              <w:t xml:space="preserve">12.1. Atuará como fiscal de Contrato da presente contratação o (s) servidor (es): </w:t>
            </w:r>
            <w:r w:rsidR="004D70A2" w:rsidRPr="004D70A2">
              <w:rPr>
                <w:rFonts w:ascii="Arial" w:hAnsi="Arial" w:cs="Arial"/>
                <w:lang w:val="pt"/>
              </w:rPr>
              <w:t xml:space="preserve">SUELEN ANDREIA DOLEYS PAULATTI </w:t>
            </w:r>
            <w:r w:rsidRPr="004D70A2">
              <w:rPr>
                <w:rFonts w:ascii="Arial" w:hAnsi="Arial" w:cs="Arial"/>
                <w:lang w:val="pt"/>
              </w:rPr>
              <w:t xml:space="preserve">– Titular e </w:t>
            </w:r>
            <w:r w:rsidR="004D70A2" w:rsidRPr="004D70A2">
              <w:rPr>
                <w:rFonts w:ascii="Arial" w:eastAsia="Calibri" w:hAnsi="Arial" w:cs="Arial"/>
                <w:lang w:eastAsia="en-US"/>
              </w:rPr>
              <w:t>CLEUSA MARIA DIAS PEREIRA MARCONDES</w:t>
            </w:r>
            <w:r w:rsidRPr="004D70A2">
              <w:rPr>
                <w:rFonts w:ascii="Arial" w:eastAsia="Calibri" w:hAnsi="Arial" w:cs="Arial"/>
                <w:lang w:eastAsia="en-US"/>
              </w:rPr>
              <w:t xml:space="preserve"> </w:t>
            </w:r>
            <w:r w:rsidRPr="004D70A2">
              <w:rPr>
                <w:rFonts w:ascii="Arial" w:hAnsi="Arial" w:cs="Arial"/>
                <w:lang w:val="pt"/>
              </w:rPr>
              <w:t>– Suplente.</w:t>
            </w:r>
            <w:bookmarkStart w:id="0" w:name="_GoBack"/>
            <w:bookmarkEnd w:id="0"/>
          </w:p>
        </w:tc>
      </w:tr>
    </w:tbl>
    <w:p w14:paraId="3622C2E5" w14:textId="77777777" w:rsidR="00CC1BF0" w:rsidRPr="00CC1BF0" w:rsidRDefault="00CC1BF0" w:rsidP="00CC1BF0">
      <w:pPr>
        <w:widowControl w:val="0"/>
        <w:autoSpaceDE w:val="0"/>
        <w:autoSpaceDN w:val="0"/>
        <w:adjustRightInd w:val="0"/>
        <w:jc w:val="both"/>
        <w:rPr>
          <w:rFonts w:ascii="Arial" w:eastAsia="Calibri" w:hAnsi="Arial" w:cs="Arial"/>
          <w:lang w:eastAsia="en-US"/>
        </w:rPr>
      </w:pPr>
    </w:p>
    <w:p w14:paraId="6E9B94FE" w14:textId="77777777" w:rsidR="00CC1BF0" w:rsidRPr="00CC1BF0" w:rsidRDefault="00CC1BF0" w:rsidP="00CC1BF0">
      <w:pPr>
        <w:widowControl w:val="0"/>
        <w:autoSpaceDE w:val="0"/>
        <w:autoSpaceDN w:val="0"/>
        <w:adjustRightInd w:val="0"/>
        <w:jc w:val="both"/>
        <w:rPr>
          <w:rFonts w:ascii="Arial" w:hAnsi="Arial" w:cs="Arial"/>
          <w:b/>
          <w:lang w:val="pt"/>
        </w:rPr>
      </w:pPr>
      <w:r w:rsidRPr="00CC1BF0">
        <w:rPr>
          <w:rFonts w:ascii="Arial" w:hAnsi="Arial" w:cs="Arial"/>
          <w:b/>
          <w:lang w:val="pt"/>
        </w:rPr>
        <w:t>13. DAS INFRAÇÕES E SANCOES:</w:t>
      </w:r>
    </w:p>
    <w:p w14:paraId="61AFD141" w14:textId="77777777" w:rsidR="00CC1BF0" w:rsidRPr="00CC1BF0" w:rsidRDefault="00CC1BF0" w:rsidP="00CC1BF0">
      <w:pPr>
        <w:widowControl w:val="0"/>
        <w:autoSpaceDE w:val="0"/>
        <w:autoSpaceDN w:val="0"/>
        <w:adjustRightInd w:val="0"/>
        <w:jc w:val="both"/>
        <w:rPr>
          <w:rFonts w:ascii="Arial" w:hAnsi="Arial" w:cs="Arial"/>
          <w:b/>
        </w:rPr>
      </w:pPr>
    </w:p>
    <w:tbl>
      <w:tblPr>
        <w:tblStyle w:val="Tabelacomgrade"/>
        <w:tblW w:w="0" w:type="auto"/>
        <w:tblLook w:val="04A0" w:firstRow="1" w:lastRow="0" w:firstColumn="1" w:lastColumn="0" w:noHBand="0" w:noVBand="1"/>
      </w:tblPr>
      <w:tblGrid>
        <w:gridCol w:w="9061"/>
      </w:tblGrid>
      <w:tr w:rsidR="00CC1BF0" w:rsidRPr="00CC1BF0" w14:paraId="1AA3BED1" w14:textId="77777777" w:rsidTr="004936B7">
        <w:tc>
          <w:tcPr>
            <w:tcW w:w="0" w:type="auto"/>
          </w:tcPr>
          <w:p w14:paraId="30FB838E" w14:textId="77777777" w:rsidR="00CC1BF0" w:rsidRPr="00753D29" w:rsidRDefault="00CC1BF0" w:rsidP="004936B7">
            <w:pPr>
              <w:ind w:right="30"/>
              <w:jc w:val="both"/>
              <w:rPr>
                <w:rFonts w:ascii="Arial" w:hAnsi="Arial" w:cs="Arial"/>
              </w:rPr>
            </w:pPr>
            <w:r w:rsidRPr="00753D29">
              <w:rPr>
                <w:rFonts w:ascii="Arial" w:hAnsi="Arial" w:cs="Arial"/>
                <w:color w:val="1B1B1B"/>
              </w:rPr>
              <w:t>13.1. Comete infração administrativa nos termos da lei nº 8.666, de 1993, da lei nº 10.520, de 2002, e da lei 12.846, de 2013, a contratada que:</w:t>
            </w:r>
          </w:p>
          <w:p w14:paraId="3BF2A95D"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Não executar total ou parcialmente qualquer das obrigações assumidas em decorrência da contratação;</w:t>
            </w:r>
          </w:p>
          <w:p w14:paraId="67583943"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Ensejar o retardamento da execução do objeto;</w:t>
            </w:r>
          </w:p>
          <w:p w14:paraId="3E99AF6F"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Fraudar na execução do contrato;</w:t>
            </w:r>
          </w:p>
          <w:p w14:paraId="28EC04FA"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Comportar-se de modo inidôneo;</w:t>
            </w:r>
          </w:p>
          <w:p w14:paraId="0187A186"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Cometer fraude fiscal;</w:t>
            </w:r>
          </w:p>
          <w:p w14:paraId="4B4C35B8"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Não mantiver a proposta;</w:t>
            </w:r>
          </w:p>
          <w:p w14:paraId="45B5BBD8"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Criar, de modo fraudulento ou irregular, pessoa jurídica para celebrar contrato administrativo;</w:t>
            </w:r>
          </w:p>
          <w:p w14:paraId="67F43744"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1EF917D4" w14:textId="77777777" w:rsidR="00CC1BF0" w:rsidRPr="00753D29" w:rsidRDefault="00CC1BF0" w:rsidP="00CC1BF0">
            <w:pPr>
              <w:pStyle w:val="PargrafodaLista"/>
              <w:widowControl w:val="0"/>
              <w:numPr>
                <w:ilvl w:val="2"/>
                <w:numId w:val="2"/>
              </w:numPr>
              <w:autoSpaceDE w:val="0"/>
              <w:autoSpaceDN w:val="0"/>
              <w:ind w:left="0" w:right="30" w:firstLine="0"/>
              <w:jc w:val="both"/>
              <w:rPr>
                <w:rFonts w:ascii="Arial" w:hAnsi="Arial" w:cs="Arial"/>
                <w:sz w:val="24"/>
                <w:szCs w:val="24"/>
              </w:rPr>
            </w:pPr>
            <w:r w:rsidRPr="00753D29">
              <w:rPr>
                <w:rFonts w:ascii="Arial" w:hAnsi="Arial" w:cs="Arial"/>
                <w:color w:val="1B1B1B"/>
                <w:sz w:val="24"/>
                <w:szCs w:val="24"/>
              </w:rPr>
              <w:lastRenderedPageBreak/>
              <w:t>Manipular ou fraudar o equilíbrio econômico-financeiro dos contratos celebrados com a administração pública.</w:t>
            </w:r>
          </w:p>
          <w:p w14:paraId="75437354" w14:textId="77777777" w:rsidR="00CC1BF0" w:rsidRPr="00753D29" w:rsidRDefault="00CC1BF0" w:rsidP="004936B7">
            <w:pPr>
              <w:pStyle w:val="PargrafodaLista"/>
              <w:widowControl w:val="0"/>
              <w:autoSpaceDE w:val="0"/>
              <w:autoSpaceDN w:val="0"/>
              <w:ind w:left="0" w:right="30"/>
              <w:jc w:val="both"/>
              <w:rPr>
                <w:rFonts w:ascii="Arial" w:hAnsi="Arial" w:cs="Arial"/>
                <w:color w:val="1B1B1B"/>
                <w:sz w:val="24"/>
                <w:szCs w:val="24"/>
              </w:rPr>
            </w:pPr>
            <w:r w:rsidRPr="00753D29">
              <w:rPr>
                <w:rFonts w:ascii="Arial" w:hAnsi="Arial" w:cs="Arial"/>
                <w:color w:val="1B1B1B"/>
                <w:sz w:val="24"/>
                <w:szCs w:val="24"/>
              </w:rPr>
              <w:t>13.2.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6B0A0836" w14:textId="77777777" w:rsidR="00CC1BF0" w:rsidRPr="00753D29" w:rsidRDefault="00CC1BF0" w:rsidP="004936B7">
            <w:pPr>
              <w:pStyle w:val="PargrafodaLista"/>
              <w:widowControl w:val="0"/>
              <w:autoSpaceDE w:val="0"/>
              <w:autoSpaceDN w:val="0"/>
              <w:ind w:left="0" w:right="30"/>
              <w:jc w:val="both"/>
              <w:rPr>
                <w:rFonts w:ascii="Arial" w:hAnsi="Arial" w:cs="Arial"/>
                <w:sz w:val="24"/>
                <w:szCs w:val="24"/>
              </w:rPr>
            </w:pPr>
            <w:r w:rsidRPr="00753D29">
              <w:rPr>
                <w:rFonts w:ascii="Arial" w:hAnsi="Arial" w:cs="Arial"/>
                <w:color w:val="1B1B1B"/>
                <w:sz w:val="24"/>
                <w:szCs w:val="24"/>
              </w:rPr>
              <w:t>13.3. Também ficam sujeitas às penalidades do art. 87, III e IV da Lei Federal n. 8.666, de 1993, a contratada que:</w:t>
            </w:r>
          </w:p>
          <w:p w14:paraId="7AE9EFDB" w14:textId="77777777" w:rsidR="00CC1BF0" w:rsidRPr="00753D29" w:rsidRDefault="00CC1BF0" w:rsidP="004936B7">
            <w:pPr>
              <w:pStyle w:val="PargrafodaLista"/>
              <w:widowControl w:val="0"/>
              <w:autoSpaceDE w:val="0"/>
              <w:autoSpaceDN w:val="0"/>
              <w:ind w:left="0" w:right="30"/>
              <w:rPr>
                <w:rFonts w:ascii="Arial" w:hAnsi="Arial" w:cs="Arial"/>
                <w:color w:val="1B1B1B"/>
                <w:sz w:val="24"/>
                <w:szCs w:val="24"/>
              </w:rPr>
            </w:pPr>
            <w:r w:rsidRPr="00753D29">
              <w:rPr>
                <w:rFonts w:ascii="Arial" w:hAnsi="Arial" w:cs="Arial"/>
                <w:color w:val="1B1B1B"/>
                <w:sz w:val="24"/>
                <w:szCs w:val="24"/>
              </w:rPr>
              <w:t>a) Tenha sofrido condenação definitiva por praticar, por meio dolosos, fraude fiscal no recolhimento de quaisquer tributos;</w:t>
            </w:r>
          </w:p>
          <w:p w14:paraId="7BA3A8A7" w14:textId="77777777" w:rsidR="00CC1BF0" w:rsidRPr="00753D29" w:rsidRDefault="00CC1BF0" w:rsidP="004936B7">
            <w:pPr>
              <w:pStyle w:val="PargrafodaLista"/>
              <w:widowControl w:val="0"/>
              <w:autoSpaceDE w:val="0"/>
              <w:autoSpaceDN w:val="0"/>
              <w:ind w:left="0" w:right="30"/>
              <w:rPr>
                <w:rFonts w:ascii="Arial" w:hAnsi="Arial" w:cs="Arial"/>
                <w:color w:val="1B1B1B"/>
                <w:sz w:val="24"/>
                <w:szCs w:val="24"/>
              </w:rPr>
            </w:pPr>
            <w:r w:rsidRPr="00753D29">
              <w:rPr>
                <w:rFonts w:ascii="Arial" w:hAnsi="Arial" w:cs="Arial"/>
                <w:color w:val="1B1B1B"/>
                <w:sz w:val="24"/>
                <w:szCs w:val="24"/>
              </w:rPr>
              <w:t>b) Tenha praticado atos ilícitos visando a frustrar os objetivos da licitação;</w:t>
            </w:r>
          </w:p>
          <w:p w14:paraId="508A17DC" w14:textId="77777777" w:rsidR="00CC1BF0" w:rsidRPr="00753D29" w:rsidRDefault="00CC1BF0" w:rsidP="004936B7">
            <w:pPr>
              <w:pStyle w:val="PargrafodaLista"/>
              <w:widowControl w:val="0"/>
              <w:autoSpaceDE w:val="0"/>
              <w:autoSpaceDN w:val="0"/>
              <w:ind w:left="0" w:right="30"/>
              <w:rPr>
                <w:rFonts w:ascii="Arial" w:hAnsi="Arial" w:cs="Arial"/>
                <w:sz w:val="24"/>
                <w:szCs w:val="24"/>
              </w:rPr>
            </w:pPr>
            <w:r w:rsidRPr="00753D29">
              <w:rPr>
                <w:rFonts w:ascii="Arial" w:hAnsi="Arial" w:cs="Arial"/>
                <w:color w:val="1B1B1B"/>
                <w:sz w:val="24"/>
                <w:szCs w:val="24"/>
              </w:rPr>
              <w:t>c) Demonstre não possuir idoneidade para contratar com a administração em virtude de atos ilícitos praticados.</w:t>
            </w:r>
          </w:p>
          <w:p w14:paraId="239A5FB7" w14:textId="77777777" w:rsidR="00CC1BF0" w:rsidRPr="00753D29" w:rsidRDefault="00CC1BF0" w:rsidP="004936B7">
            <w:pPr>
              <w:pStyle w:val="PargrafodaLista"/>
              <w:widowControl w:val="0"/>
              <w:autoSpaceDE w:val="0"/>
              <w:autoSpaceDN w:val="0"/>
              <w:ind w:left="0" w:right="30"/>
              <w:jc w:val="both"/>
              <w:rPr>
                <w:rFonts w:ascii="Arial" w:hAnsi="Arial" w:cs="Arial"/>
                <w:color w:val="1B1B1B"/>
                <w:sz w:val="24"/>
                <w:szCs w:val="24"/>
              </w:rPr>
            </w:pPr>
            <w:r w:rsidRPr="00753D29">
              <w:rPr>
                <w:rFonts w:ascii="Arial" w:hAnsi="Arial" w:cs="Arial"/>
                <w:color w:val="1B1B1B"/>
                <w:sz w:val="24"/>
                <w:szCs w:val="24"/>
              </w:rPr>
              <w:t>13.4.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3F17703D"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13.5. As penalidades contratuais aplicáveis são:</w:t>
            </w:r>
          </w:p>
          <w:p w14:paraId="0139B19A"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a) Advertência verbal ou escrita;</w:t>
            </w:r>
          </w:p>
          <w:p w14:paraId="1D5F0177"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b) Multas;</w:t>
            </w:r>
          </w:p>
          <w:p w14:paraId="60C805A0"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c) Declaração de inidoneidade; e</w:t>
            </w:r>
          </w:p>
          <w:p w14:paraId="748CB6D5"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d) Suspensão do direito de licitar e contratar de acordo com o Capítulo IV, da Lei n.º 8.666/93, de 21/06/93 e alterações posteriores.</w:t>
            </w:r>
          </w:p>
          <w:p w14:paraId="554EFA85"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13.6. A advertência verbal ou escrita será aplicada independentemente de outras sanções cabíveis, quando houver descumprimento de condições contratuais ou condições técnicas estabelecidas, podendo ser realizada diretamente pelo Fiscal de Contrato;</w:t>
            </w:r>
          </w:p>
          <w:p w14:paraId="51EDA4F2"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13.7. As multas e as demais penalidades previstas são as seguintes:</w:t>
            </w:r>
          </w:p>
          <w:p w14:paraId="24DDAF95"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a) 0,5% (cinco décimos por cento) sobre o valor contratual, por dia de atraso no fornecimento dos produtos ou na prestação de serviços.</w:t>
            </w:r>
          </w:p>
          <w:p w14:paraId="67A5AE89"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b) 1,0% (um por cento) sobre o valor contratual, por infração a quaisquer das cláusulas do contrato;</w:t>
            </w:r>
          </w:p>
          <w:p w14:paraId="5A259B94"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6FCE667D"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d) suspensão temporária de participar em licitações e impedimentos de contratar com a Prefeitura Municipal de Nova Santa Helena – MT, por prazo não superior a dois anos;</w:t>
            </w:r>
          </w:p>
          <w:p w14:paraId="5C3EAE90"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BBBAC8B"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f) perda da garantia contratual, quando for o caso.</w:t>
            </w:r>
          </w:p>
          <w:p w14:paraId="19D72F5C"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lastRenderedPageBreak/>
              <w:t>13.8. De qualquer sanção imposta, a CONTRATADA poderá, no prazo máximo de 05 (cinco) dias, contados da intimação do ato, oferecer recurso à CONTRATANTE, devidamente fundamentado.</w:t>
            </w:r>
          </w:p>
          <w:p w14:paraId="6F408E66" w14:textId="77777777" w:rsidR="00CC1BF0" w:rsidRPr="00753D29" w:rsidRDefault="00CC1BF0" w:rsidP="004936B7">
            <w:pPr>
              <w:autoSpaceDE w:val="0"/>
              <w:autoSpaceDN w:val="0"/>
              <w:adjustRightInd w:val="0"/>
              <w:jc w:val="both"/>
              <w:rPr>
                <w:rFonts w:ascii="Arial" w:hAnsi="Arial" w:cs="Arial"/>
                <w:color w:val="000000" w:themeColor="text1"/>
              </w:rPr>
            </w:pPr>
            <w:r w:rsidRPr="00753D29">
              <w:rPr>
                <w:rFonts w:ascii="Arial" w:hAnsi="Arial" w:cs="Arial"/>
                <w:color w:val="000000" w:themeColor="text1"/>
              </w:rPr>
              <w:t>13.9. As multas previstas no item anterior são independentes e serão aplicadas cumulativamente, podendo ser relativizadas conforme gravidade ou não da infração, em consideração ao disposto no princípio da razoabilidade e proporcionalidade.</w:t>
            </w:r>
          </w:p>
        </w:tc>
      </w:tr>
    </w:tbl>
    <w:p w14:paraId="16DC10CD" w14:textId="77777777" w:rsidR="00CC1BF0" w:rsidRPr="00CC1BF0" w:rsidRDefault="00CC1BF0" w:rsidP="00CC1BF0">
      <w:pPr>
        <w:widowControl w:val="0"/>
        <w:autoSpaceDE w:val="0"/>
        <w:autoSpaceDN w:val="0"/>
        <w:adjustRightInd w:val="0"/>
        <w:jc w:val="both"/>
        <w:rPr>
          <w:rFonts w:ascii="Arial" w:hAnsi="Arial" w:cs="Arial"/>
          <w:b/>
          <w:lang w:val="pt"/>
        </w:rPr>
      </w:pPr>
    </w:p>
    <w:p w14:paraId="137D36C8" w14:textId="77777777" w:rsidR="00CC1BF0" w:rsidRPr="00CC1BF0" w:rsidRDefault="00CC1BF0" w:rsidP="00CC1BF0">
      <w:pPr>
        <w:widowControl w:val="0"/>
        <w:autoSpaceDE w:val="0"/>
        <w:autoSpaceDN w:val="0"/>
        <w:adjustRightInd w:val="0"/>
        <w:jc w:val="both"/>
        <w:rPr>
          <w:rFonts w:ascii="Arial" w:hAnsi="Arial" w:cs="Arial"/>
          <w:b/>
          <w:lang w:val="pt"/>
        </w:rPr>
      </w:pPr>
      <w:r w:rsidRPr="00CC1BF0">
        <w:rPr>
          <w:rFonts w:ascii="Arial" w:hAnsi="Arial" w:cs="Arial"/>
          <w:b/>
          <w:lang w:val="pt"/>
        </w:rPr>
        <w:t>14. DAS DISPOSICÕES GERAIS:</w:t>
      </w:r>
    </w:p>
    <w:p w14:paraId="45AB53DF" w14:textId="77777777" w:rsidR="00CC1BF0" w:rsidRPr="00CC1BF0" w:rsidRDefault="00CC1BF0" w:rsidP="00CC1BF0">
      <w:pPr>
        <w:widowControl w:val="0"/>
        <w:autoSpaceDE w:val="0"/>
        <w:autoSpaceDN w:val="0"/>
        <w:adjustRightInd w:val="0"/>
        <w:jc w:val="both"/>
        <w:rPr>
          <w:rFonts w:ascii="Arial" w:hAnsi="Arial" w:cs="Arial"/>
          <w:b/>
          <w:lang w:val="pt"/>
        </w:rPr>
      </w:pPr>
    </w:p>
    <w:tbl>
      <w:tblPr>
        <w:tblStyle w:val="Tabelacomgrade"/>
        <w:tblW w:w="0" w:type="auto"/>
        <w:tblLook w:val="04A0" w:firstRow="1" w:lastRow="0" w:firstColumn="1" w:lastColumn="0" w:noHBand="0" w:noVBand="1"/>
      </w:tblPr>
      <w:tblGrid>
        <w:gridCol w:w="9061"/>
      </w:tblGrid>
      <w:tr w:rsidR="00CC1BF0" w:rsidRPr="00CC1BF0" w14:paraId="782CA15A" w14:textId="77777777" w:rsidTr="004936B7">
        <w:trPr>
          <w:trHeight w:val="1151"/>
        </w:trPr>
        <w:tc>
          <w:tcPr>
            <w:tcW w:w="0" w:type="auto"/>
          </w:tcPr>
          <w:p w14:paraId="58BD7B36" w14:textId="4E0235AA" w:rsidR="00CC1BF0" w:rsidRPr="00CC1BF0" w:rsidRDefault="00CC1BF0" w:rsidP="009F5DF8">
            <w:pPr>
              <w:pStyle w:val="Corpodetexto"/>
              <w:jc w:val="both"/>
              <w:rPr>
                <w:color w:val="1B1B1B"/>
                <w:sz w:val="24"/>
                <w:szCs w:val="24"/>
              </w:rPr>
            </w:pPr>
            <w:r w:rsidRPr="00CC1BF0">
              <w:rPr>
                <w:b/>
                <w:color w:val="1B1B1B"/>
                <w:sz w:val="24"/>
                <w:szCs w:val="24"/>
              </w:rPr>
              <w:t>14.1.</w:t>
            </w:r>
            <w:r w:rsidRPr="00CC1BF0">
              <w:rPr>
                <w:color w:val="1B1B1B"/>
                <w:sz w:val="24"/>
                <w:szCs w:val="24"/>
              </w:rPr>
              <w:t xml:space="preserve"> Eventuais pedidos de informações/esclarecimentos deverão ser encaminhados a Prefeitura Municipal de Nova Santa Helena, </w:t>
            </w:r>
            <w:r w:rsidR="009F5DF8">
              <w:rPr>
                <w:color w:val="1B1B1B"/>
                <w:sz w:val="24"/>
                <w:szCs w:val="24"/>
              </w:rPr>
              <w:t>D</w:t>
            </w:r>
            <w:r w:rsidRPr="00CC1BF0">
              <w:rPr>
                <w:color w:val="1B1B1B"/>
                <w:sz w:val="24"/>
                <w:szCs w:val="24"/>
              </w:rPr>
              <w:t xml:space="preserve">epartamento de </w:t>
            </w:r>
            <w:r w:rsidR="009F5DF8">
              <w:rPr>
                <w:color w:val="1B1B1B"/>
                <w:sz w:val="24"/>
                <w:szCs w:val="24"/>
              </w:rPr>
              <w:t>L</w:t>
            </w:r>
            <w:r w:rsidRPr="00CC1BF0">
              <w:rPr>
                <w:color w:val="1B1B1B"/>
                <w:sz w:val="24"/>
                <w:szCs w:val="24"/>
              </w:rPr>
              <w:t xml:space="preserve">icitação, por escrito, no endereço: </w:t>
            </w:r>
            <w:r w:rsidRPr="00CC1BF0">
              <w:rPr>
                <w:bCs/>
                <w:color w:val="000000" w:themeColor="text1"/>
                <w:sz w:val="24"/>
                <w:szCs w:val="24"/>
              </w:rPr>
              <w:t xml:space="preserve">na Praça João Alberto </w:t>
            </w:r>
            <w:proofErr w:type="spellStart"/>
            <w:r w:rsidRPr="00CC1BF0">
              <w:rPr>
                <w:bCs/>
                <w:color w:val="000000" w:themeColor="text1"/>
                <w:sz w:val="24"/>
                <w:szCs w:val="24"/>
              </w:rPr>
              <w:t>Zaneti</w:t>
            </w:r>
            <w:proofErr w:type="spellEnd"/>
            <w:r w:rsidRPr="00CC1BF0">
              <w:rPr>
                <w:bCs/>
                <w:color w:val="000000" w:themeColor="text1"/>
                <w:sz w:val="24"/>
                <w:szCs w:val="24"/>
              </w:rPr>
              <w:t>, n° 1.178, Centro, Nova Santa Helena - MT</w:t>
            </w:r>
            <w:r w:rsidRPr="00CC1BF0">
              <w:rPr>
                <w:color w:val="1B1B1B"/>
                <w:sz w:val="24"/>
                <w:szCs w:val="24"/>
              </w:rPr>
              <w:t xml:space="preserve"> ou pelo telefone (66) 3523-1035 e no e-mail </w:t>
            </w:r>
            <w:hyperlink r:id="rId8" w:history="1">
              <w:r w:rsidRPr="00CC1BF0">
                <w:rPr>
                  <w:rStyle w:val="Hyperlink"/>
                  <w:sz w:val="24"/>
                  <w:szCs w:val="24"/>
                </w:rPr>
                <w:t>licitacao@novasantahelena.mt.gov.br</w:t>
              </w:r>
            </w:hyperlink>
            <w:r w:rsidRPr="00CC1BF0">
              <w:rPr>
                <w:color w:val="1B1B1B"/>
                <w:sz w:val="24"/>
                <w:szCs w:val="24"/>
              </w:rPr>
              <w:t>.</w:t>
            </w:r>
          </w:p>
        </w:tc>
      </w:tr>
    </w:tbl>
    <w:p w14:paraId="38F2A49E" w14:textId="77777777" w:rsidR="00491DFA" w:rsidRPr="00491DFA" w:rsidRDefault="00491DFA" w:rsidP="00491DFA">
      <w:pPr>
        <w:widowControl w:val="0"/>
        <w:autoSpaceDE w:val="0"/>
        <w:autoSpaceDN w:val="0"/>
        <w:adjustRightInd w:val="0"/>
        <w:jc w:val="center"/>
        <w:rPr>
          <w:rFonts w:ascii="Arial" w:hAnsi="Arial" w:cs="Arial"/>
          <w:lang w:val="pt"/>
        </w:rPr>
      </w:pPr>
    </w:p>
    <w:p w14:paraId="4FA2037C" w14:textId="60876EAE" w:rsidR="00491DFA" w:rsidRPr="00491DFA" w:rsidRDefault="009F5DF8" w:rsidP="00491DFA">
      <w:pPr>
        <w:widowControl w:val="0"/>
        <w:autoSpaceDE w:val="0"/>
        <w:autoSpaceDN w:val="0"/>
        <w:adjustRightInd w:val="0"/>
        <w:jc w:val="right"/>
        <w:rPr>
          <w:rFonts w:ascii="Arial" w:eastAsia="Calibri" w:hAnsi="Arial" w:cs="Arial"/>
          <w:lang w:eastAsia="en-US"/>
        </w:rPr>
      </w:pPr>
      <w:r w:rsidRPr="009F5DF8">
        <w:rPr>
          <w:rFonts w:ascii="Arial" w:hAnsi="Arial" w:cs="Arial"/>
        </w:rPr>
        <w:t>Nova Santa Helena-MT, 03</w:t>
      </w:r>
      <w:r w:rsidRPr="009F5DF8">
        <w:rPr>
          <w:rFonts w:ascii="Arial" w:hAnsi="Arial" w:cs="Arial"/>
          <w:lang w:val="pt"/>
        </w:rPr>
        <w:t xml:space="preserve"> de outubro de 2022.</w:t>
      </w:r>
    </w:p>
    <w:p w14:paraId="156C8DD5" w14:textId="77777777" w:rsidR="00491DFA" w:rsidRPr="00491DFA" w:rsidRDefault="00491DFA" w:rsidP="00491DFA">
      <w:pPr>
        <w:widowControl w:val="0"/>
        <w:autoSpaceDE w:val="0"/>
        <w:autoSpaceDN w:val="0"/>
        <w:adjustRightInd w:val="0"/>
        <w:jc w:val="center"/>
        <w:rPr>
          <w:rFonts w:ascii="Arial" w:eastAsia="Calibri" w:hAnsi="Arial" w:cs="Arial"/>
          <w:lang w:eastAsia="en-US"/>
        </w:rPr>
      </w:pPr>
    </w:p>
    <w:p w14:paraId="0089D96F" w14:textId="77777777" w:rsidR="00491DFA" w:rsidRPr="00491DFA" w:rsidRDefault="00491DFA" w:rsidP="00491DFA">
      <w:pPr>
        <w:widowControl w:val="0"/>
        <w:autoSpaceDE w:val="0"/>
        <w:autoSpaceDN w:val="0"/>
        <w:adjustRightInd w:val="0"/>
        <w:jc w:val="both"/>
        <w:rPr>
          <w:rFonts w:ascii="Arial" w:eastAsia="Calibri" w:hAnsi="Arial" w:cs="Arial"/>
          <w:lang w:eastAsia="en-US"/>
        </w:rPr>
      </w:pPr>
    </w:p>
    <w:p w14:paraId="43671B84"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r w:rsidRPr="00491DFA">
        <w:rPr>
          <w:rFonts w:ascii="Arial" w:eastAsia="Calibri" w:hAnsi="Arial" w:cs="Arial"/>
          <w:bCs/>
          <w:lang w:eastAsia="en-US"/>
        </w:rPr>
        <w:t>De acordo:</w:t>
      </w:r>
    </w:p>
    <w:p w14:paraId="65976687"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7C452A99" w14:textId="77777777" w:rsidR="00491DFA" w:rsidRPr="00491DFA" w:rsidRDefault="00491DFA" w:rsidP="00491DFA">
      <w:pPr>
        <w:widowControl w:val="0"/>
        <w:autoSpaceDE w:val="0"/>
        <w:autoSpaceDN w:val="0"/>
        <w:adjustRightInd w:val="0"/>
        <w:jc w:val="both"/>
        <w:rPr>
          <w:rFonts w:ascii="Arial" w:eastAsia="Calibri" w:hAnsi="Arial" w:cs="Arial"/>
          <w:b/>
          <w:bCs/>
          <w:lang w:eastAsia="en-US"/>
        </w:rPr>
      </w:pPr>
    </w:p>
    <w:p w14:paraId="04801C75" w14:textId="77777777" w:rsidR="00491DFA" w:rsidRPr="00491DFA" w:rsidRDefault="00491DFA" w:rsidP="00491DFA">
      <w:pPr>
        <w:autoSpaceDE w:val="0"/>
        <w:autoSpaceDN w:val="0"/>
        <w:adjustRightInd w:val="0"/>
        <w:jc w:val="center"/>
        <w:rPr>
          <w:rFonts w:ascii="Arial" w:hAnsi="Arial" w:cs="Arial"/>
          <w:b/>
          <w:bCs/>
        </w:rPr>
      </w:pPr>
    </w:p>
    <w:p w14:paraId="41D06522" w14:textId="77777777" w:rsidR="00491DFA" w:rsidRPr="00491DFA" w:rsidRDefault="00491DFA" w:rsidP="00491DFA">
      <w:pPr>
        <w:autoSpaceDE w:val="0"/>
        <w:autoSpaceDN w:val="0"/>
        <w:adjustRightInd w:val="0"/>
        <w:jc w:val="center"/>
        <w:rPr>
          <w:rFonts w:ascii="Arial" w:hAnsi="Arial" w:cs="Arial"/>
          <w:b/>
          <w:bCs/>
          <w:lang w:val="pt-PT"/>
        </w:rPr>
      </w:pPr>
    </w:p>
    <w:p w14:paraId="72C49EC4" w14:textId="77777777" w:rsidR="00491DFA" w:rsidRPr="00491DFA" w:rsidRDefault="00491DFA" w:rsidP="00491DFA">
      <w:pPr>
        <w:autoSpaceDE w:val="0"/>
        <w:autoSpaceDN w:val="0"/>
        <w:adjustRightInd w:val="0"/>
        <w:jc w:val="center"/>
        <w:rPr>
          <w:rFonts w:ascii="Arial" w:hAnsi="Arial" w:cs="Arial"/>
          <w:b/>
          <w:bCs/>
          <w:lang w:val="pt-PT"/>
        </w:rPr>
      </w:pPr>
    </w:p>
    <w:p w14:paraId="0E44FEA5" w14:textId="77777777" w:rsidR="009F5DF8" w:rsidRPr="009F5DF8" w:rsidRDefault="009F5DF8" w:rsidP="009F5DF8">
      <w:pPr>
        <w:autoSpaceDE w:val="0"/>
        <w:autoSpaceDN w:val="0"/>
        <w:adjustRightInd w:val="0"/>
        <w:jc w:val="center"/>
        <w:rPr>
          <w:rFonts w:ascii="Arial" w:hAnsi="Arial" w:cs="Arial"/>
          <w:b/>
          <w:bCs/>
        </w:rPr>
      </w:pPr>
    </w:p>
    <w:p w14:paraId="07E9C15C" w14:textId="77777777" w:rsidR="009F5DF8" w:rsidRPr="009F5DF8" w:rsidRDefault="009F5DF8" w:rsidP="009F5DF8">
      <w:pPr>
        <w:autoSpaceDE w:val="0"/>
        <w:autoSpaceDN w:val="0"/>
        <w:adjustRightInd w:val="0"/>
        <w:jc w:val="center"/>
        <w:rPr>
          <w:rFonts w:ascii="Arial" w:hAnsi="Arial" w:cs="Arial"/>
          <w:b/>
          <w:bCs/>
        </w:rPr>
      </w:pPr>
      <w:r w:rsidRPr="009F5DF8">
        <w:rPr>
          <w:rFonts w:ascii="Arial" w:hAnsi="Arial" w:cs="Arial"/>
          <w:b/>
          <w:bCs/>
        </w:rPr>
        <w:t>________________________________</w:t>
      </w:r>
    </w:p>
    <w:p w14:paraId="2DAB897D" w14:textId="77777777" w:rsidR="009F5DF8" w:rsidRPr="009F5DF8" w:rsidRDefault="009F5DF8" w:rsidP="009F5DF8">
      <w:pPr>
        <w:autoSpaceDE w:val="0"/>
        <w:autoSpaceDN w:val="0"/>
        <w:adjustRightInd w:val="0"/>
        <w:jc w:val="center"/>
        <w:rPr>
          <w:rFonts w:ascii="Arial" w:hAnsi="Arial" w:cs="Arial"/>
          <w:b/>
          <w:bCs/>
        </w:rPr>
      </w:pPr>
      <w:r w:rsidRPr="009F5DF8">
        <w:rPr>
          <w:rFonts w:ascii="Arial" w:hAnsi="Arial" w:cs="Arial"/>
          <w:b/>
          <w:bCs/>
        </w:rPr>
        <w:t>ANDREZA TANHOLI</w:t>
      </w:r>
    </w:p>
    <w:p w14:paraId="28C65A8D" w14:textId="77777777" w:rsidR="009F5DF8" w:rsidRPr="009F5DF8" w:rsidRDefault="009F5DF8" w:rsidP="009F5DF8">
      <w:pPr>
        <w:autoSpaceDE w:val="0"/>
        <w:autoSpaceDN w:val="0"/>
        <w:adjustRightInd w:val="0"/>
        <w:jc w:val="center"/>
        <w:rPr>
          <w:rFonts w:ascii="Arial" w:hAnsi="Arial" w:cs="Arial"/>
          <w:b/>
          <w:bCs/>
        </w:rPr>
      </w:pPr>
      <w:r w:rsidRPr="009F5DF8">
        <w:rPr>
          <w:rFonts w:ascii="Arial" w:hAnsi="Arial" w:cs="Arial"/>
          <w:b/>
          <w:bCs/>
        </w:rPr>
        <w:t>Secretária Mun. de Assistência Social</w:t>
      </w:r>
    </w:p>
    <w:p w14:paraId="3E52178A" w14:textId="77777777" w:rsidR="00491DFA" w:rsidRPr="009F5DF8" w:rsidRDefault="00491DFA" w:rsidP="00491DFA">
      <w:pPr>
        <w:autoSpaceDE w:val="0"/>
        <w:autoSpaceDN w:val="0"/>
        <w:adjustRightInd w:val="0"/>
        <w:jc w:val="center"/>
        <w:rPr>
          <w:rFonts w:ascii="Arial" w:hAnsi="Arial" w:cs="Arial"/>
          <w:b/>
          <w:bCs/>
        </w:rPr>
      </w:pPr>
    </w:p>
    <w:sectPr w:rsidR="00491DFA" w:rsidRPr="009F5DF8" w:rsidSect="006037D1">
      <w:headerReference w:type="even" r:id="rId9"/>
      <w:headerReference w:type="default" r:id="rId10"/>
      <w:footerReference w:type="default" r:id="rId11"/>
      <w:headerReference w:type="first" r:id="rId12"/>
      <w:pgSz w:w="11906" w:h="16838"/>
      <w:pgMar w:top="828" w:right="1134" w:bottom="1134" w:left="1701" w:header="0" w:footer="2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7EB3E" w14:textId="77777777" w:rsidR="00241F09" w:rsidRDefault="00241F09" w:rsidP="003040BE">
      <w:r>
        <w:separator/>
      </w:r>
    </w:p>
  </w:endnote>
  <w:endnote w:type="continuationSeparator" w:id="0">
    <w:p w14:paraId="22A97236" w14:textId="77777777" w:rsidR="00241F09" w:rsidRDefault="00241F09" w:rsidP="00304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1FE68" w14:textId="526CCA8B" w:rsidR="003040BE" w:rsidRDefault="004A0E00" w:rsidP="003040BE">
    <w:pPr>
      <w:pStyle w:val="Rodap"/>
      <w:ind w:hanging="1701"/>
    </w:pPr>
    <w:r>
      <w:rPr>
        <w:noProof/>
        <w:lang w:eastAsia="pt-BR"/>
      </w:rPr>
      <w:drawing>
        <wp:inline distT="0" distB="0" distL="0" distR="0" wp14:anchorId="32A30DB7" wp14:editId="1E7286E3">
          <wp:extent cx="7594638" cy="725170"/>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619866" cy="72757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82564" w14:textId="77777777" w:rsidR="00241F09" w:rsidRDefault="00241F09" w:rsidP="003040BE">
      <w:r>
        <w:separator/>
      </w:r>
    </w:p>
  </w:footnote>
  <w:footnote w:type="continuationSeparator" w:id="0">
    <w:p w14:paraId="32776A7D" w14:textId="77777777" w:rsidR="00241F09" w:rsidRDefault="00241F09" w:rsidP="003040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57E34" w14:textId="1CAFCE9B" w:rsidR="003040BE" w:rsidRDefault="004D70A2">
    <w:pPr>
      <w:pStyle w:val="Cabealho"/>
    </w:pPr>
    <w:r>
      <w:rPr>
        <w:noProof/>
      </w:rPr>
      <w:pict w14:anchorId="1F95C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6" o:spid="_x0000_s1026" type="#_x0000_t75" style="position:absolute;margin-left:0;margin-top:0;width:424.85pt;height:421.25pt;z-index:-251657216;mso-position-horizontal:center;mso-position-horizontal-relative:margin;mso-position-vertical:center;mso-position-vertical-relative:margin" o:allowincell="f">
          <v:imagedata r:id="rId1" o:title="MARCA DAGU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A8F35" w14:textId="7FA9BC51" w:rsidR="003040BE" w:rsidRDefault="004D70A2" w:rsidP="00F51A3E">
    <w:pPr>
      <w:pStyle w:val="Cabealho"/>
      <w:ind w:left="-1134" w:hanging="567"/>
    </w:pPr>
    <w:r>
      <w:rPr>
        <w:noProof/>
      </w:rPr>
      <w:pict w14:anchorId="4D61E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7" o:spid="_x0000_s1027" type="#_x0000_t75" style="position:absolute;left:0;text-align:left;margin-left:0;margin-top:0;width:424.85pt;height:421.25pt;z-index:-251656192;mso-position-horizontal:center;mso-position-horizontal-relative:margin;mso-position-vertical:center;mso-position-vertical-relative:margin" o:allowincell="f">
          <v:imagedata r:id="rId1" o:title="MARCA DAGUA" gain="19661f" blacklevel="22938f"/>
          <w10:wrap anchorx="margin" anchory="margin"/>
        </v:shape>
      </w:pict>
    </w:r>
    <w:r w:rsidR="00F51A3E">
      <w:rPr>
        <w:noProof/>
        <w:lang w:eastAsia="pt-BR"/>
      </w:rPr>
      <w:drawing>
        <wp:inline distT="0" distB="0" distL="0" distR="0" wp14:anchorId="2DAA5D32" wp14:editId="0596141D">
          <wp:extent cx="7501533" cy="1790700"/>
          <wp:effectExtent l="0" t="0" r="444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2">
                    <a:extLst>
                      <a:ext uri="{28A0092B-C50C-407E-A947-70E740481C1C}">
                        <a14:useLocalDpi xmlns:a14="http://schemas.microsoft.com/office/drawing/2010/main" val="0"/>
                      </a:ext>
                    </a:extLst>
                  </a:blip>
                  <a:stretch>
                    <a:fillRect/>
                  </a:stretch>
                </pic:blipFill>
                <pic:spPr>
                  <a:xfrm>
                    <a:off x="0" y="0"/>
                    <a:ext cx="7506047" cy="1791778"/>
                  </a:xfrm>
                  <a:prstGeom prst="rect">
                    <a:avLst/>
                  </a:prstGeom>
                </pic:spPr>
              </pic:pic>
            </a:graphicData>
          </a:graphic>
        </wp:inline>
      </w:drawing>
    </w:r>
  </w:p>
  <w:p w14:paraId="3F889123" w14:textId="77777777" w:rsidR="00656887" w:rsidRDefault="00656887" w:rsidP="00656887">
    <w:pPr>
      <w:pStyle w:val="Cabealho"/>
      <w:ind w:left="-1134" w:firstLine="1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DDCF3" w14:textId="13B94988" w:rsidR="003040BE" w:rsidRDefault="004D70A2">
    <w:pPr>
      <w:pStyle w:val="Cabealho"/>
    </w:pPr>
    <w:r>
      <w:rPr>
        <w:noProof/>
      </w:rPr>
      <w:pict w14:anchorId="46469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9765" o:spid="_x0000_s1025" type="#_x0000_t75" style="position:absolute;margin-left:0;margin-top:0;width:424.85pt;height:421.25pt;z-index:-251658240;mso-position-horizontal:center;mso-position-horizontal-relative:margin;mso-position-vertical:center;mso-position-vertical-relative:margin" o:allowincell="f">
          <v:imagedata r:id="rId1" o:title="MARCA DAGU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1" w15:restartNumberingAfterBreak="0">
    <w:nsid w:val="4A04448D"/>
    <w:multiLevelType w:val="hybridMultilevel"/>
    <w:tmpl w:val="2E8E4CA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BE"/>
    <w:rsid w:val="000041F9"/>
    <w:rsid w:val="00033694"/>
    <w:rsid w:val="000F37E9"/>
    <w:rsid w:val="000F6714"/>
    <w:rsid w:val="001074D6"/>
    <w:rsid w:val="001565FC"/>
    <w:rsid w:val="001631C3"/>
    <w:rsid w:val="00193DD0"/>
    <w:rsid w:val="00232275"/>
    <w:rsid w:val="00241F09"/>
    <w:rsid w:val="00251C66"/>
    <w:rsid w:val="00274977"/>
    <w:rsid w:val="002A5954"/>
    <w:rsid w:val="002B7793"/>
    <w:rsid w:val="002F43B1"/>
    <w:rsid w:val="003040BE"/>
    <w:rsid w:val="00305971"/>
    <w:rsid w:val="003841D7"/>
    <w:rsid w:val="003A038C"/>
    <w:rsid w:val="003D616D"/>
    <w:rsid w:val="003F58C4"/>
    <w:rsid w:val="0041361F"/>
    <w:rsid w:val="00475E34"/>
    <w:rsid w:val="00491DFA"/>
    <w:rsid w:val="004A0E00"/>
    <w:rsid w:val="004D70A2"/>
    <w:rsid w:val="004F31F4"/>
    <w:rsid w:val="00517B2C"/>
    <w:rsid w:val="0053185D"/>
    <w:rsid w:val="00540DA8"/>
    <w:rsid w:val="00561E7C"/>
    <w:rsid w:val="005F3169"/>
    <w:rsid w:val="006037D1"/>
    <w:rsid w:val="00656887"/>
    <w:rsid w:val="006A1AF6"/>
    <w:rsid w:val="006E778F"/>
    <w:rsid w:val="007432E1"/>
    <w:rsid w:val="0074792A"/>
    <w:rsid w:val="00753D29"/>
    <w:rsid w:val="0076251A"/>
    <w:rsid w:val="007D06A0"/>
    <w:rsid w:val="00815F87"/>
    <w:rsid w:val="00884098"/>
    <w:rsid w:val="0092763A"/>
    <w:rsid w:val="00953161"/>
    <w:rsid w:val="009C6351"/>
    <w:rsid w:val="009F5DF8"/>
    <w:rsid w:val="00A408D7"/>
    <w:rsid w:val="00A607AF"/>
    <w:rsid w:val="00A75A4E"/>
    <w:rsid w:val="00AC22E8"/>
    <w:rsid w:val="00B23C97"/>
    <w:rsid w:val="00C1459A"/>
    <w:rsid w:val="00C46646"/>
    <w:rsid w:val="00C71982"/>
    <w:rsid w:val="00C734CE"/>
    <w:rsid w:val="00C9551C"/>
    <w:rsid w:val="00CC1BF0"/>
    <w:rsid w:val="00D53AC8"/>
    <w:rsid w:val="00DB450C"/>
    <w:rsid w:val="00DC4EAE"/>
    <w:rsid w:val="00E00B98"/>
    <w:rsid w:val="00E07890"/>
    <w:rsid w:val="00EA7C9A"/>
    <w:rsid w:val="00F011E0"/>
    <w:rsid w:val="00F1570F"/>
    <w:rsid w:val="00F51A3E"/>
    <w:rsid w:val="00F96B5E"/>
    <w:rsid w:val="00FB13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5EB9"/>
  <w15:chartTrackingRefBased/>
  <w15:docId w15:val="{967A6773-8A43-481F-AC99-B05FF77E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D6"/>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040BE"/>
  </w:style>
  <w:style w:type="paragraph" w:styleId="Rodap">
    <w:name w:val="footer"/>
    <w:basedOn w:val="Normal"/>
    <w:link w:val="RodapChar"/>
    <w:uiPriority w:val="99"/>
    <w:unhideWhenUsed/>
    <w:rsid w:val="003040B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040BE"/>
  </w:style>
  <w:style w:type="paragraph" w:styleId="PargrafodaLista">
    <w:name w:val="List Paragraph"/>
    <w:basedOn w:val="Normal"/>
    <w:uiPriority w:val="34"/>
    <w:qFormat/>
    <w:rsid w:val="00A75A4E"/>
    <w:pPr>
      <w:ind w:left="708"/>
    </w:pPr>
    <w:rPr>
      <w:sz w:val="20"/>
      <w:szCs w:val="20"/>
    </w:rPr>
  </w:style>
  <w:style w:type="paragraph" w:styleId="Corpodetexto">
    <w:name w:val="Body Text"/>
    <w:basedOn w:val="Normal"/>
    <w:link w:val="CorpodetextoChar"/>
    <w:uiPriority w:val="1"/>
    <w:qFormat/>
    <w:rsid w:val="00491DFA"/>
    <w:pPr>
      <w:widowControl w:val="0"/>
      <w:autoSpaceDE w:val="0"/>
      <w:autoSpaceDN w:val="0"/>
      <w:spacing w:after="200" w:line="276" w:lineRule="auto"/>
    </w:pPr>
    <w:rPr>
      <w:rFonts w:ascii="Arial" w:eastAsia="Arial" w:hAnsi="Arial" w:cs="Arial"/>
      <w:sz w:val="22"/>
      <w:szCs w:val="22"/>
      <w:lang w:bidi="pt-BR"/>
    </w:rPr>
  </w:style>
  <w:style w:type="character" w:customStyle="1" w:styleId="CorpodetextoChar">
    <w:name w:val="Corpo de texto Char"/>
    <w:basedOn w:val="Fontepargpadro"/>
    <w:link w:val="Corpodetexto"/>
    <w:uiPriority w:val="1"/>
    <w:rsid w:val="00491DFA"/>
    <w:rPr>
      <w:rFonts w:ascii="Arial" w:eastAsia="Arial" w:hAnsi="Arial" w:cs="Arial"/>
      <w:lang w:eastAsia="pt-BR" w:bidi="pt-BR"/>
    </w:rPr>
  </w:style>
  <w:style w:type="table" w:styleId="Tabelacomgrade">
    <w:name w:val="Table Grid"/>
    <w:basedOn w:val="Tabelanormal"/>
    <w:uiPriority w:val="59"/>
    <w:rsid w:val="00491DFA"/>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91DFA"/>
    <w:rPr>
      <w:color w:val="0563C1" w:themeColor="hyperlink"/>
      <w:u w:val="single"/>
    </w:rPr>
  </w:style>
  <w:style w:type="paragraph" w:styleId="NormalWeb">
    <w:name w:val="Normal (Web)"/>
    <w:basedOn w:val="Normal"/>
    <w:uiPriority w:val="99"/>
    <w:semiHidden/>
    <w:unhideWhenUsed/>
    <w:rsid w:val="00561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5101E-7329-4B25-AC46-6E3B4AC0E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Pages>
  <Words>2455</Words>
  <Characters>13261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Elabore</dc:creator>
  <cp:keywords/>
  <dc:description/>
  <cp:lastModifiedBy>Fatima Sabino</cp:lastModifiedBy>
  <cp:revision>209</cp:revision>
  <dcterms:created xsi:type="dcterms:W3CDTF">2022-07-26T17:28:00Z</dcterms:created>
  <dcterms:modified xsi:type="dcterms:W3CDTF">2022-10-13T14:28:00Z</dcterms:modified>
</cp:coreProperties>
</file>