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0F0A9D"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0F0A9D" w:rsidRDefault="002D0A5E" w:rsidP="00DC3E1A">
      <w:pPr>
        <w:autoSpaceDE w:val="0"/>
        <w:autoSpaceDN w:val="0"/>
        <w:adjustRightInd w:val="0"/>
        <w:spacing w:after="0" w:line="240" w:lineRule="auto"/>
        <w:jc w:val="center"/>
        <w:rPr>
          <w:rFonts w:cstheme="minorHAnsi"/>
          <w:b/>
          <w:sz w:val="24"/>
          <w:szCs w:val="24"/>
          <w:lang w:val="pt"/>
        </w:rPr>
      </w:pPr>
      <w:r w:rsidRPr="000F0A9D">
        <w:rPr>
          <w:rFonts w:cstheme="minorHAnsi"/>
          <w:b/>
          <w:sz w:val="24"/>
          <w:szCs w:val="24"/>
          <w:lang w:val="pt"/>
        </w:rPr>
        <w:t>TERMO DE REFERÊNCIA</w:t>
      </w:r>
    </w:p>
    <w:p w14:paraId="5F9878BA" w14:textId="77777777" w:rsidR="002D0A5E" w:rsidRPr="00C57A2D" w:rsidRDefault="002D0A5E" w:rsidP="00DC3E1A">
      <w:pPr>
        <w:autoSpaceDE w:val="0"/>
        <w:autoSpaceDN w:val="0"/>
        <w:adjustRightInd w:val="0"/>
        <w:spacing w:after="0" w:line="240" w:lineRule="auto"/>
        <w:jc w:val="center"/>
        <w:rPr>
          <w:rFonts w:cstheme="minorHAnsi"/>
          <w:b/>
          <w:sz w:val="24"/>
          <w:szCs w:val="24"/>
          <w:lang w:val="pt"/>
        </w:rPr>
      </w:pPr>
    </w:p>
    <w:p w14:paraId="775C4DF6"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1. INFORMAÇÕES PRIMÁRIAS:</w:t>
      </w:r>
      <w:r w:rsidRPr="000F0A9D">
        <w:rPr>
          <w:rFonts w:cstheme="minorHAnsi"/>
          <w:b/>
          <w:sz w:val="24"/>
          <w:szCs w:val="24"/>
          <w:lang w:val="pt"/>
        </w:rPr>
        <w:tab/>
      </w:r>
    </w:p>
    <w:p w14:paraId="2B27C0C4"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0F0A9D"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77777777" w:rsidR="002D0A5E" w:rsidRDefault="002D0A5E"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Órgão Requerente:</w:t>
            </w:r>
          </w:p>
          <w:p w14:paraId="0F2F1921" w14:textId="77777777" w:rsidR="00D13D88"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0F0A9D" w:rsidRDefault="00D13D88" w:rsidP="00DC3E1A">
            <w:pPr>
              <w:autoSpaceDE w:val="0"/>
              <w:autoSpaceDN w:val="0"/>
              <w:adjustRightInd w:val="0"/>
              <w:spacing w:after="0" w:line="240" w:lineRule="auto"/>
              <w:jc w:val="both"/>
              <w:rPr>
                <w:rFonts w:cstheme="minorHAnsi"/>
                <w:b/>
                <w:sz w:val="24"/>
                <w:szCs w:val="24"/>
                <w:lang w:val="pt"/>
              </w:rPr>
            </w:pPr>
            <w:r>
              <w:rPr>
                <w:rFonts w:cstheme="minorHAnsi"/>
                <w:b/>
                <w:sz w:val="24"/>
                <w:szCs w:val="24"/>
                <w:lang w:val="pt"/>
              </w:rPr>
              <w:t>Prefeitura Municipal de Nova Santa Helena/MT</w:t>
            </w:r>
          </w:p>
          <w:p w14:paraId="0F138FE2" w14:textId="77777777" w:rsidR="00A53ADA" w:rsidRPr="000F0A9D" w:rsidRDefault="00A53ADA" w:rsidP="00DC3E1A">
            <w:pPr>
              <w:autoSpaceDE w:val="0"/>
              <w:autoSpaceDN w:val="0"/>
              <w:adjustRightInd w:val="0"/>
              <w:spacing w:after="0" w:line="240" w:lineRule="auto"/>
              <w:jc w:val="both"/>
              <w:rPr>
                <w:rFonts w:cstheme="minorHAnsi"/>
                <w:b/>
                <w:sz w:val="24"/>
                <w:szCs w:val="24"/>
                <w:lang w:val="pt"/>
              </w:rPr>
            </w:pPr>
          </w:p>
          <w:p w14:paraId="7C839296" w14:textId="77777777" w:rsidR="00A53ADA" w:rsidRPr="000F0A9D" w:rsidRDefault="00A53ADA" w:rsidP="00DC3E1A">
            <w:pPr>
              <w:autoSpaceDE w:val="0"/>
              <w:autoSpaceDN w:val="0"/>
              <w:adjustRightInd w:val="0"/>
              <w:spacing w:after="0" w:line="240" w:lineRule="auto"/>
              <w:jc w:val="both"/>
              <w:rPr>
                <w:rFonts w:cstheme="minorHAnsi"/>
                <w:b/>
                <w:sz w:val="24"/>
                <w:szCs w:val="24"/>
              </w:rPr>
            </w:pPr>
          </w:p>
          <w:p w14:paraId="269D6A16" w14:textId="5119BC0E" w:rsidR="002D0A5E" w:rsidRPr="000F0A9D" w:rsidRDefault="002D0A5E" w:rsidP="00067FC9">
            <w:pPr>
              <w:autoSpaceDE w:val="0"/>
              <w:autoSpaceDN w:val="0"/>
              <w:adjustRightInd w:val="0"/>
              <w:spacing w:after="0" w:line="240" w:lineRule="auto"/>
              <w:jc w:val="both"/>
              <w:rPr>
                <w:rFonts w:cstheme="minorHAnsi"/>
                <w:bCs/>
                <w:i/>
                <w:color w:val="FF0000"/>
                <w:sz w:val="24"/>
                <w:szCs w:val="24"/>
              </w:rPr>
            </w:pPr>
            <w:r w:rsidRPr="000F0A9D">
              <w:rPr>
                <w:rFonts w:cstheme="minorHAnsi"/>
                <w:bCs/>
                <w:i/>
                <w:sz w:val="24"/>
                <w:szCs w:val="24"/>
                <w:lang w:val="pt"/>
              </w:rPr>
              <w:t xml:space="preserve">- </w:t>
            </w:r>
            <w:r w:rsidR="00067FC9" w:rsidRPr="00067FC9">
              <w:rPr>
                <w:rFonts w:cstheme="minorHAnsi"/>
                <w:b/>
                <w:bCs/>
                <w:i/>
                <w:sz w:val="24"/>
                <w:szCs w:val="24"/>
                <w:lang w:val="pt"/>
              </w:rPr>
              <w:t>SECRETARIA MUNICIPAL DE EDUCAÇÃO, CULTURA, DESPORTO E LAZER-SECDL</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0F0A9D" w:rsidRDefault="002D0A5E" w:rsidP="00DC3E1A">
            <w:pPr>
              <w:autoSpaceDE w:val="0"/>
              <w:autoSpaceDN w:val="0"/>
              <w:adjustRightInd w:val="0"/>
              <w:spacing w:after="0" w:line="240" w:lineRule="auto"/>
              <w:jc w:val="both"/>
              <w:rPr>
                <w:rFonts w:cstheme="minorHAnsi"/>
                <w:b/>
                <w:bCs/>
                <w:sz w:val="24"/>
                <w:szCs w:val="24"/>
              </w:rPr>
            </w:pPr>
            <w:r w:rsidRPr="000F0A9D">
              <w:rPr>
                <w:rFonts w:cstheme="minorHAnsi"/>
                <w:b/>
                <w:bCs/>
                <w:sz w:val="24"/>
                <w:szCs w:val="24"/>
                <w:lang w:val="pt"/>
              </w:rPr>
              <w:t>Descrição de categoria de investimento:</w:t>
            </w:r>
          </w:p>
        </w:tc>
      </w:tr>
      <w:tr w:rsidR="002D0A5E" w:rsidRPr="000F0A9D" w14:paraId="72DBB53E" w14:textId="77777777" w:rsidTr="00B45047">
        <w:trPr>
          <w:trHeight w:val="1569"/>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0F0A9D"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0F0A9D" w:rsidRDefault="002D0A5E" w:rsidP="00DC3E1A">
            <w:pPr>
              <w:autoSpaceDE w:val="0"/>
              <w:autoSpaceDN w:val="0"/>
              <w:adjustRightInd w:val="0"/>
              <w:spacing w:after="0" w:line="240" w:lineRule="auto"/>
              <w:jc w:val="both"/>
              <w:rPr>
                <w:rFonts w:cstheme="minorHAnsi"/>
                <w:b/>
                <w:sz w:val="24"/>
                <w:szCs w:val="24"/>
              </w:rPr>
            </w:pPr>
          </w:p>
          <w:p w14:paraId="6822C328" w14:textId="390785AA" w:rsidR="002D0A5E" w:rsidRPr="000F0A9D" w:rsidRDefault="00A16BBB"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 xml:space="preserve"> </w:t>
            </w:r>
            <w:r w:rsidR="002D0A5E" w:rsidRPr="000F0A9D">
              <w:rPr>
                <w:rFonts w:cstheme="minorHAnsi"/>
                <w:b/>
                <w:sz w:val="24"/>
                <w:szCs w:val="24"/>
                <w:lang w:val="pt"/>
              </w:rPr>
              <w:t xml:space="preserve">) Aquisição </w:t>
            </w:r>
            <w:r w:rsidR="00DC3E1A" w:rsidRPr="000F0A9D">
              <w:rPr>
                <w:rFonts w:cstheme="minorHAnsi"/>
                <w:b/>
                <w:sz w:val="24"/>
                <w:szCs w:val="24"/>
                <w:lang w:val="pt"/>
              </w:rPr>
              <w:t>de Produtos ou bens</w:t>
            </w:r>
          </w:p>
          <w:p w14:paraId="18A5C241"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2A1A0098" w14:textId="2D5BE25B" w:rsidR="002D0A5E" w:rsidRPr="000F0A9D" w:rsidRDefault="000039C3" w:rsidP="00DC3E1A">
            <w:pPr>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w:t>
            </w:r>
            <w:r w:rsidR="00F2348C" w:rsidRPr="000F0A9D">
              <w:rPr>
                <w:rFonts w:cstheme="minorHAnsi"/>
                <w:b/>
                <w:sz w:val="24"/>
                <w:szCs w:val="24"/>
                <w:lang w:val="pt"/>
              </w:rPr>
              <w:t>X</w:t>
            </w:r>
            <w:r w:rsidR="002D0A5E" w:rsidRPr="000F0A9D">
              <w:rPr>
                <w:rFonts w:cstheme="minorHAnsi"/>
                <w:b/>
                <w:sz w:val="24"/>
                <w:szCs w:val="24"/>
                <w:lang w:val="pt"/>
              </w:rPr>
              <w:t xml:space="preserve">) Contratação de </w:t>
            </w:r>
            <w:r w:rsidR="00DC3E1A" w:rsidRPr="000F0A9D">
              <w:rPr>
                <w:rFonts w:cstheme="minorHAnsi"/>
                <w:b/>
                <w:sz w:val="24"/>
                <w:szCs w:val="24"/>
                <w:lang w:val="pt"/>
              </w:rPr>
              <w:t>Prestação de Serviços</w:t>
            </w:r>
          </w:p>
          <w:p w14:paraId="42959DE9" w14:textId="77777777" w:rsidR="00DC3E1A" w:rsidRPr="000F0A9D" w:rsidRDefault="00DC3E1A" w:rsidP="00DC3E1A">
            <w:pPr>
              <w:autoSpaceDE w:val="0"/>
              <w:autoSpaceDN w:val="0"/>
              <w:adjustRightInd w:val="0"/>
              <w:spacing w:after="0" w:line="240" w:lineRule="auto"/>
              <w:jc w:val="both"/>
              <w:rPr>
                <w:rFonts w:cstheme="minorHAnsi"/>
                <w:b/>
                <w:sz w:val="24"/>
                <w:szCs w:val="24"/>
              </w:rPr>
            </w:pPr>
          </w:p>
          <w:p w14:paraId="00D7D38F" w14:textId="1ACB0907" w:rsidR="002D0A5E" w:rsidRPr="000F0A9D" w:rsidRDefault="002D0A5E" w:rsidP="00DC3E1A">
            <w:pPr>
              <w:autoSpaceDE w:val="0"/>
              <w:autoSpaceDN w:val="0"/>
              <w:adjustRightInd w:val="0"/>
              <w:spacing w:after="0" w:line="240" w:lineRule="auto"/>
              <w:jc w:val="both"/>
              <w:rPr>
                <w:rFonts w:cstheme="minorHAnsi"/>
                <w:b/>
                <w:sz w:val="24"/>
                <w:szCs w:val="24"/>
              </w:rPr>
            </w:pPr>
          </w:p>
        </w:tc>
      </w:tr>
    </w:tbl>
    <w:p w14:paraId="71C4F060" w14:textId="67ECD429" w:rsidR="002D0A5E" w:rsidRPr="000F0A9D"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0F0A9D"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2. MODALIDADE E O TIPO DE LICITAÇÃO:</w:t>
      </w:r>
    </w:p>
    <w:p w14:paraId="4C4EC5FB"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B45047"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B45047" w:rsidRDefault="002D0A5E" w:rsidP="00DC3E1A">
            <w:pPr>
              <w:autoSpaceDE w:val="0"/>
              <w:autoSpaceDN w:val="0"/>
              <w:adjustRightInd w:val="0"/>
              <w:spacing w:after="0" w:line="240" w:lineRule="auto"/>
              <w:jc w:val="both"/>
              <w:rPr>
                <w:rFonts w:cstheme="minorHAnsi"/>
                <w:b/>
                <w:sz w:val="20"/>
                <w:szCs w:val="24"/>
              </w:rPr>
            </w:pPr>
            <w:r w:rsidRPr="00B45047">
              <w:rPr>
                <w:rFonts w:cstheme="minorHAnsi"/>
                <w:b/>
                <w:sz w:val="20"/>
                <w:szCs w:val="24"/>
                <w:lang w:val="pt"/>
              </w:rPr>
              <w:t>Tipo de Licitação:</w:t>
            </w:r>
          </w:p>
        </w:tc>
      </w:tr>
      <w:tr w:rsidR="002D0A5E" w:rsidRPr="00B45047"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Concorrência - Art. 22 §1°, Art. 23 incisos I e II alínea “c” da Lei n° 8.666/93.</w:t>
            </w:r>
          </w:p>
          <w:p w14:paraId="7240D76C"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xml:space="preserve">( ) Tomada  de Preço - Art. 22 §2°, Art. 23 incisos I e II alínea “b “ da Lei n° 8666/93. </w:t>
            </w:r>
          </w:p>
          <w:p w14:paraId="3C953682"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Convite - Art. 22 §3°, Art. 23 incisos I e II alínea “a” da Lei n° 8.666/93.</w:t>
            </w:r>
          </w:p>
          <w:p w14:paraId="4358DED6"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Concurso - Art. 22 § 4° da Lei n° 8.666/93.</w:t>
            </w:r>
          </w:p>
          <w:p w14:paraId="436987C4"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Leilão - Art. 22 § 5° da Lei n° 8.666/93. </w:t>
            </w:r>
          </w:p>
          <w:p w14:paraId="428A43BE" w14:textId="57A4FA8F" w:rsidR="002D0A5E" w:rsidRPr="00B45047" w:rsidRDefault="002D0A5E" w:rsidP="00DC3E1A">
            <w:pPr>
              <w:widowControl w:val="0"/>
              <w:autoSpaceDE w:val="0"/>
              <w:autoSpaceDN w:val="0"/>
              <w:adjustRightInd w:val="0"/>
              <w:spacing w:after="0" w:line="240" w:lineRule="auto"/>
              <w:jc w:val="both"/>
              <w:rPr>
                <w:rFonts w:eastAsia="Calibri" w:cstheme="minorHAnsi"/>
                <w:b/>
                <w:sz w:val="20"/>
                <w:szCs w:val="24"/>
                <w:lang w:eastAsia="en-US"/>
              </w:rPr>
            </w:pPr>
            <w:r w:rsidRPr="00B45047">
              <w:rPr>
                <w:rFonts w:cstheme="minorHAnsi"/>
                <w:b/>
                <w:sz w:val="20"/>
                <w:szCs w:val="24"/>
                <w:lang w:val="pt"/>
              </w:rPr>
              <w:t>(</w:t>
            </w:r>
            <w:r w:rsidR="00E42CF9" w:rsidRPr="00B45047">
              <w:rPr>
                <w:rFonts w:cstheme="minorHAnsi"/>
                <w:b/>
                <w:sz w:val="20"/>
                <w:szCs w:val="24"/>
                <w:lang w:val="pt"/>
              </w:rPr>
              <w:t>x</w:t>
            </w:r>
            <w:r w:rsidRPr="00B45047">
              <w:rPr>
                <w:rFonts w:cstheme="minorHAnsi"/>
                <w:b/>
                <w:sz w:val="20"/>
                <w:szCs w:val="24"/>
                <w:lang w:val="pt"/>
              </w:rPr>
              <w:t>) Dispensa de Licitação - Art. 24 da Lei n° 8.666/93.</w:t>
            </w:r>
          </w:p>
          <w:p w14:paraId="4D55AC2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Inexigibilidade de Licitação - Art. 25 da Lei n° 8.666/93.</w:t>
            </w:r>
          </w:p>
          <w:p w14:paraId="6ABB70F2" w14:textId="6F2D1CDC"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w:t>
            </w:r>
            <w:r w:rsidR="00E42CF9" w:rsidRPr="00B45047">
              <w:rPr>
                <w:rFonts w:cstheme="minorHAnsi"/>
                <w:sz w:val="20"/>
                <w:szCs w:val="24"/>
                <w:lang w:val="pt"/>
              </w:rPr>
              <w:t xml:space="preserve"> </w:t>
            </w:r>
            <w:r w:rsidRPr="00B45047">
              <w:rPr>
                <w:rFonts w:cstheme="minorHAnsi"/>
                <w:sz w:val="20"/>
                <w:szCs w:val="24"/>
                <w:lang w:val="pt"/>
              </w:rPr>
              <w:t>) Pregão Eletrônico – SRP - Lei Federal n° 10.520/02 e subsidiariamente, no que couber, as disposições da Lei no 8.666/93.</w:t>
            </w:r>
          </w:p>
          <w:p w14:paraId="33E8E701"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Eletrônico – Tradicional - Lei Federal n°  10.520/02 e subsidiariamente, no que couber, as disposições da Lei no 8.666/93.</w:t>
            </w:r>
          </w:p>
          <w:p w14:paraId="08F2EB35" w14:textId="180441F1" w:rsidR="002D0A5E" w:rsidRPr="00B45047" w:rsidRDefault="00CD4F56" w:rsidP="00DC3E1A">
            <w:pPr>
              <w:widowControl w:val="0"/>
              <w:autoSpaceDE w:val="0"/>
              <w:autoSpaceDN w:val="0"/>
              <w:adjustRightInd w:val="0"/>
              <w:spacing w:after="0" w:line="240" w:lineRule="auto"/>
              <w:jc w:val="both"/>
              <w:rPr>
                <w:rFonts w:eastAsia="Calibri" w:cstheme="minorHAnsi"/>
                <w:bCs/>
                <w:sz w:val="20"/>
                <w:szCs w:val="24"/>
                <w:lang w:eastAsia="en-US"/>
              </w:rPr>
            </w:pPr>
            <w:r w:rsidRPr="00B45047">
              <w:rPr>
                <w:rFonts w:cstheme="minorHAnsi"/>
                <w:sz w:val="20"/>
                <w:szCs w:val="24"/>
                <w:lang w:val="pt"/>
              </w:rPr>
              <w:t>(</w:t>
            </w:r>
            <w:r w:rsidR="005223CC" w:rsidRPr="00B45047">
              <w:rPr>
                <w:rFonts w:cstheme="minorHAnsi"/>
                <w:sz w:val="20"/>
                <w:szCs w:val="24"/>
                <w:lang w:val="pt"/>
              </w:rPr>
              <w:t xml:space="preserve"> </w:t>
            </w:r>
            <w:r w:rsidR="002D0A5E" w:rsidRPr="00B45047">
              <w:rPr>
                <w:rFonts w:cstheme="minorHAnsi"/>
                <w:sz w:val="20"/>
                <w:szCs w:val="24"/>
                <w:lang w:val="pt"/>
              </w:rPr>
              <w:t>) Pregão Presencial – SRP - Lei Federal n°  10.520/02 e subsidiariamente, no que couber, as disposições da Lei no 8.666/93.</w:t>
            </w:r>
          </w:p>
          <w:p w14:paraId="6A35FB8F" w14:textId="77777777" w:rsidR="002D0A5E" w:rsidRPr="00B45047" w:rsidRDefault="002D0A5E" w:rsidP="00DC3E1A">
            <w:pPr>
              <w:widowControl w:val="0"/>
              <w:autoSpaceDE w:val="0"/>
              <w:autoSpaceDN w:val="0"/>
              <w:adjustRightInd w:val="0"/>
              <w:spacing w:after="0" w:line="240" w:lineRule="auto"/>
              <w:jc w:val="both"/>
              <w:rPr>
                <w:rFonts w:eastAsia="Calibri" w:cstheme="minorHAnsi"/>
                <w:sz w:val="20"/>
                <w:szCs w:val="24"/>
                <w:lang w:eastAsia="en-US"/>
              </w:rPr>
            </w:pPr>
            <w:r w:rsidRPr="00B45047">
              <w:rPr>
                <w:rFonts w:cstheme="minorHAnsi"/>
                <w:sz w:val="20"/>
                <w:szCs w:val="24"/>
                <w:lang w:val="pt"/>
              </w:rPr>
              <w:t>( ) Pregão Presencial – Tradicional - Lei n° 10.520/2002  e subsidiariamente, no que couber, as disposições da Lei no 8.666/93.</w:t>
            </w:r>
          </w:p>
          <w:p w14:paraId="34009CB4" w14:textId="77777777" w:rsidR="002D0A5E" w:rsidRPr="00B45047" w:rsidRDefault="002D0A5E" w:rsidP="00DC3E1A">
            <w:pPr>
              <w:widowControl w:val="0"/>
              <w:autoSpaceDE w:val="0"/>
              <w:autoSpaceDN w:val="0"/>
              <w:adjustRightInd w:val="0"/>
              <w:spacing w:after="0" w:line="240" w:lineRule="auto"/>
              <w:jc w:val="both"/>
              <w:rPr>
                <w:rFonts w:cstheme="minorHAnsi"/>
                <w:sz w:val="20"/>
                <w:szCs w:val="24"/>
                <w:lang w:eastAsia="en-US"/>
              </w:rPr>
            </w:pPr>
          </w:p>
          <w:p w14:paraId="0BC84028" w14:textId="77777777" w:rsidR="002D0A5E" w:rsidRPr="00B45047" w:rsidRDefault="002D0A5E" w:rsidP="00CD4F56">
            <w:pPr>
              <w:widowControl w:val="0"/>
              <w:autoSpaceDE w:val="0"/>
              <w:autoSpaceDN w:val="0"/>
              <w:adjustRightInd w:val="0"/>
              <w:spacing w:after="0" w:line="240" w:lineRule="auto"/>
              <w:jc w:val="both"/>
              <w:rPr>
                <w:rFonts w:eastAsia="Calibri" w:cstheme="minorHAnsi"/>
                <w:sz w:val="20"/>
                <w:szCs w:val="24"/>
                <w:lang w:eastAsia="en-US"/>
              </w:rPr>
            </w:pP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Art. 45, incisos I ao IV, da Lei n° 8.666/93:</w:t>
            </w:r>
          </w:p>
          <w:p w14:paraId="53C6D7C2" w14:textId="564216F4"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w:t>
            </w:r>
            <w:r w:rsidR="00A1674C" w:rsidRPr="00B45047">
              <w:rPr>
                <w:rFonts w:cstheme="minorHAnsi"/>
                <w:b/>
                <w:sz w:val="20"/>
                <w:szCs w:val="24"/>
                <w:lang w:val="pt"/>
              </w:rPr>
              <w:t>X</w:t>
            </w:r>
            <w:r w:rsidRPr="00B45047">
              <w:rPr>
                <w:rFonts w:cstheme="minorHAnsi"/>
                <w:sz w:val="20"/>
                <w:szCs w:val="24"/>
                <w:lang w:val="pt"/>
              </w:rPr>
              <w:t xml:space="preserve">) Menor Preço Global </w:t>
            </w:r>
          </w:p>
          <w:p w14:paraId="0E4FFF14" w14:textId="41718864" w:rsidR="002D0A5E" w:rsidRPr="00B45047" w:rsidRDefault="002D0A5E" w:rsidP="00DC3E1A">
            <w:pPr>
              <w:widowControl w:val="0"/>
              <w:shd w:val="clear" w:color="auto" w:fill="FFFFFF"/>
              <w:autoSpaceDE w:val="0"/>
              <w:autoSpaceDN w:val="0"/>
              <w:adjustRightInd w:val="0"/>
              <w:spacing w:after="0" w:line="240" w:lineRule="auto"/>
              <w:rPr>
                <w:rFonts w:eastAsia="Calibri" w:cstheme="minorHAnsi"/>
                <w:bCs/>
                <w:sz w:val="20"/>
                <w:szCs w:val="24"/>
                <w:lang w:eastAsia="en-US"/>
              </w:rPr>
            </w:pPr>
            <w:r w:rsidRPr="00B45047">
              <w:rPr>
                <w:rFonts w:cstheme="minorHAnsi"/>
                <w:sz w:val="20"/>
                <w:szCs w:val="24"/>
                <w:lang w:val="pt"/>
              </w:rPr>
              <w:t>() Menor Preço por item</w:t>
            </w:r>
          </w:p>
          <w:p w14:paraId="2DF94E53"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Menor Preço Lote</w:t>
            </w:r>
          </w:p>
          <w:p w14:paraId="503E987F"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Melhor Técnica </w:t>
            </w:r>
          </w:p>
          <w:p w14:paraId="0C6D31E2"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Técnica e Preço </w:t>
            </w:r>
          </w:p>
          <w:p w14:paraId="541F543C"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Maior Lance ou Oferta</w:t>
            </w:r>
          </w:p>
          <w:p w14:paraId="50EF7749"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xml:space="preserve">(   ) Maior desconto </w:t>
            </w:r>
          </w:p>
          <w:p w14:paraId="0DBFFE2B" w14:textId="77777777" w:rsidR="002D0A5E" w:rsidRPr="00B45047" w:rsidRDefault="002D0A5E" w:rsidP="00DC3E1A">
            <w:pPr>
              <w:widowControl w:val="0"/>
              <w:autoSpaceDE w:val="0"/>
              <w:autoSpaceDN w:val="0"/>
              <w:adjustRightInd w:val="0"/>
              <w:spacing w:after="0" w:line="240" w:lineRule="auto"/>
              <w:rPr>
                <w:rFonts w:eastAsia="Calibri" w:cstheme="minorHAnsi"/>
                <w:sz w:val="20"/>
                <w:szCs w:val="24"/>
                <w:lang w:eastAsia="en-US"/>
              </w:rPr>
            </w:pPr>
            <w:r w:rsidRPr="00B45047">
              <w:rPr>
                <w:rFonts w:cstheme="minorHAnsi"/>
                <w:sz w:val="20"/>
                <w:szCs w:val="24"/>
                <w:lang w:val="pt"/>
              </w:rPr>
              <w:t>(  ) Não se enquadra.</w:t>
            </w:r>
          </w:p>
          <w:p w14:paraId="19867883" w14:textId="77777777" w:rsidR="002D0A5E" w:rsidRPr="00B45047" w:rsidRDefault="002D0A5E" w:rsidP="00DC3E1A">
            <w:pPr>
              <w:autoSpaceDE w:val="0"/>
              <w:autoSpaceDN w:val="0"/>
              <w:adjustRightInd w:val="0"/>
              <w:spacing w:after="0" w:line="240" w:lineRule="auto"/>
              <w:jc w:val="both"/>
              <w:rPr>
                <w:rFonts w:cstheme="minorHAnsi"/>
                <w:b/>
                <w:sz w:val="20"/>
                <w:szCs w:val="24"/>
              </w:rPr>
            </w:pPr>
          </w:p>
          <w:p w14:paraId="56C9F89A" w14:textId="0E632B07" w:rsidR="002D0A5E" w:rsidRPr="00B45047" w:rsidRDefault="002D0A5E" w:rsidP="00DC3E1A">
            <w:pPr>
              <w:autoSpaceDE w:val="0"/>
              <w:autoSpaceDN w:val="0"/>
              <w:adjustRightInd w:val="0"/>
              <w:spacing w:after="0" w:line="240" w:lineRule="auto"/>
              <w:jc w:val="both"/>
              <w:rPr>
                <w:rFonts w:cstheme="minorHAnsi"/>
                <w:b/>
                <w:sz w:val="20"/>
                <w:szCs w:val="24"/>
              </w:rPr>
            </w:pPr>
          </w:p>
        </w:tc>
      </w:tr>
    </w:tbl>
    <w:p w14:paraId="196FEF63" w14:textId="77777777" w:rsidR="002D0A5E" w:rsidRPr="000F0A9D"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0F0A9D"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3. DA LEGISLAÇÃO APLICÁVEL:</w:t>
      </w:r>
    </w:p>
    <w:p w14:paraId="78F23F66" w14:textId="77777777" w:rsidR="002D0A5E" w:rsidRPr="000F0A9D"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0F0A9D"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xml:space="preserve">) Lei n° 8.666/93 e suas alterações (Institui normas para Licitações e Contratos da Administração); </w:t>
            </w:r>
          </w:p>
          <w:p w14:paraId="767C76A2"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002D0A5E" w:rsidRPr="000F0A9D">
              <w:rPr>
                <w:rFonts w:cstheme="minorHAnsi"/>
                <w:sz w:val="24"/>
                <w:szCs w:val="24"/>
                <w:lang w:val="pt"/>
              </w:rPr>
              <w:t>) Lei Complementar n° 123/2006 (Institui o Estatuto Nacional da Microempresa e Empresa de Pequeno Porte) e alterações posteriores;</w:t>
            </w:r>
          </w:p>
          <w:p w14:paraId="766D369C"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r w:rsidRPr="000F0A9D">
              <w:rPr>
                <w:rFonts w:cstheme="minorHAnsi"/>
                <w:sz w:val="24"/>
                <w:szCs w:val="24"/>
                <w:lang w:val="pt"/>
              </w:rPr>
              <w:t>(</w:t>
            </w:r>
            <w:r w:rsidR="00CD4F56" w:rsidRPr="000F0A9D">
              <w:rPr>
                <w:rFonts w:cstheme="minorHAnsi"/>
                <w:sz w:val="24"/>
                <w:szCs w:val="24"/>
                <w:lang w:val="pt"/>
              </w:rPr>
              <w:t>x</w:t>
            </w:r>
            <w:r w:rsidRPr="000F0A9D">
              <w:rPr>
                <w:rFonts w:cstheme="minorHAnsi"/>
                <w:sz w:val="24"/>
                <w:szCs w:val="24"/>
                <w:lang w:val="pt"/>
              </w:rPr>
              <w:t>) Decreto Municipal n° 041/20</w:t>
            </w:r>
            <w:r w:rsidR="008D32AF" w:rsidRPr="000F0A9D">
              <w:rPr>
                <w:rFonts w:cstheme="minorHAnsi"/>
                <w:sz w:val="24"/>
                <w:szCs w:val="24"/>
                <w:lang w:val="pt"/>
              </w:rPr>
              <w:t>18</w:t>
            </w:r>
            <w:r w:rsidRPr="000F0A9D">
              <w:rPr>
                <w:rFonts w:cstheme="minorHAnsi"/>
                <w:sz w:val="24"/>
                <w:szCs w:val="24"/>
                <w:lang w:val="pt"/>
              </w:rPr>
              <w:t xml:space="preserve"> que regulamenta Sistema de Registro de Preços no Município.</w:t>
            </w:r>
          </w:p>
          <w:p w14:paraId="30E1D0B9" w14:textId="77777777" w:rsidR="002D0A5E" w:rsidRPr="000F0A9D"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0827A297" w14:textId="1C722BB0" w:rsidR="008D32AF" w:rsidRPr="000F0A9D"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0F0A9D">
              <w:rPr>
                <w:rFonts w:cstheme="minorHAnsi"/>
                <w:sz w:val="24"/>
                <w:szCs w:val="24"/>
                <w:lang w:val="pt"/>
              </w:rPr>
              <w:t xml:space="preserve">( </w:t>
            </w:r>
            <w:r w:rsidR="008D32AF" w:rsidRPr="000F0A9D">
              <w:rPr>
                <w:rFonts w:cstheme="minorHAnsi"/>
                <w:sz w:val="24"/>
                <w:szCs w:val="24"/>
                <w:lang w:val="pt"/>
              </w:rPr>
              <w:t>) Outra Legislação específica, sendo a _______________________</w:t>
            </w:r>
          </w:p>
          <w:p w14:paraId="73951D3F" w14:textId="122B6197" w:rsidR="008D32AF" w:rsidRPr="000F0A9D" w:rsidRDefault="008D32AF" w:rsidP="00DC3E1A">
            <w:pPr>
              <w:widowControl w:val="0"/>
              <w:autoSpaceDE w:val="0"/>
              <w:autoSpaceDN w:val="0"/>
              <w:adjustRightInd w:val="0"/>
              <w:spacing w:after="0" w:line="240" w:lineRule="auto"/>
              <w:jc w:val="both"/>
              <w:rPr>
                <w:rFonts w:eastAsia="Calibri" w:cstheme="minorHAnsi"/>
                <w:sz w:val="24"/>
                <w:szCs w:val="24"/>
                <w:lang w:eastAsia="en-US"/>
              </w:rPr>
            </w:pPr>
          </w:p>
        </w:tc>
      </w:tr>
    </w:tbl>
    <w:p w14:paraId="6066DCC5" w14:textId="77777777" w:rsidR="008D32AF" w:rsidRPr="000F0A9D"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 xml:space="preserve">4. </w:t>
      </w:r>
      <w:r w:rsidR="004003B6" w:rsidRPr="000F0A9D">
        <w:rPr>
          <w:rFonts w:cstheme="minorHAnsi"/>
          <w:b/>
          <w:sz w:val="24"/>
          <w:szCs w:val="24"/>
          <w:lang w:val="pt"/>
        </w:rPr>
        <w:t>DO OBJETO:</w:t>
      </w:r>
    </w:p>
    <w:p w14:paraId="0AC94F70" w14:textId="77777777" w:rsidR="008D32AF" w:rsidRPr="000F0A9D"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3282619E" w:rsidR="00297B0F" w:rsidRPr="000F0A9D"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0F0A9D">
        <w:rPr>
          <w:rFonts w:cstheme="minorHAnsi"/>
          <w:sz w:val="24"/>
          <w:szCs w:val="24"/>
          <w:lang w:val="pt"/>
        </w:rPr>
        <w:t>4.1.</w:t>
      </w:r>
      <w:r w:rsidRPr="000F0A9D">
        <w:rPr>
          <w:rFonts w:cstheme="minorHAnsi"/>
          <w:sz w:val="24"/>
          <w:szCs w:val="24"/>
        </w:rPr>
        <w:t xml:space="preserve"> </w:t>
      </w:r>
      <w:r w:rsidRPr="000F0A9D">
        <w:rPr>
          <w:rFonts w:cstheme="minorHAnsi"/>
          <w:sz w:val="24"/>
          <w:szCs w:val="24"/>
          <w:lang w:val="pt"/>
        </w:rPr>
        <w:t xml:space="preserve">A presente licitação tem como objeto a </w:t>
      </w:r>
      <w:r w:rsidR="00F1190C" w:rsidRPr="00F1190C">
        <w:rPr>
          <w:rFonts w:cstheme="minorHAnsi"/>
          <w:b/>
          <w:sz w:val="24"/>
          <w:szCs w:val="24"/>
        </w:rPr>
        <w:t>C</w:t>
      </w:r>
      <w:r w:rsidR="00F1190C" w:rsidRPr="00F1190C">
        <w:rPr>
          <w:rFonts w:cstheme="minorHAnsi"/>
          <w:b/>
          <w:iCs/>
          <w:sz w:val="24"/>
          <w:szCs w:val="24"/>
        </w:rPr>
        <w:t>ontratação de empresa especializada em transporte escolar para realização de transporte escolar em caráter temporário</w:t>
      </w:r>
      <w:r w:rsidR="00B45047" w:rsidRPr="00F75878">
        <w:rPr>
          <w:rFonts w:cstheme="minorHAnsi"/>
          <w:b/>
          <w:sz w:val="24"/>
          <w:szCs w:val="24"/>
          <w:lang w:val="pt"/>
        </w:rPr>
        <w:t>.</w:t>
      </w:r>
    </w:p>
    <w:p w14:paraId="293A6B40" w14:textId="029532E2" w:rsidR="002D0A5E" w:rsidRPr="000F0A9D"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5</w:t>
      </w:r>
      <w:r w:rsidR="002D0A5E" w:rsidRPr="000F0A9D">
        <w:rPr>
          <w:rFonts w:cstheme="minorHAnsi"/>
          <w:b/>
          <w:sz w:val="24"/>
          <w:szCs w:val="24"/>
          <w:lang w:val="pt"/>
        </w:rPr>
        <w:t xml:space="preserve">. </w:t>
      </w:r>
      <w:r w:rsidR="004003B6" w:rsidRPr="000F0A9D">
        <w:rPr>
          <w:rFonts w:cstheme="minorHAnsi"/>
          <w:b/>
          <w:sz w:val="24"/>
          <w:szCs w:val="24"/>
          <w:lang w:val="pt"/>
        </w:rPr>
        <w:t>DA JUSTIFICATIVA:</w:t>
      </w:r>
    </w:p>
    <w:p w14:paraId="413139E9" w14:textId="77777777" w:rsidR="002D0A5E" w:rsidRPr="000F0A9D" w:rsidRDefault="002D0A5E" w:rsidP="00DC3E1A">
      <w:pPr>
        <w:autoSpaceDE w:val="0"/>
        <w:autoSpaceDN w:val="0"/>
        <w:adjustRightInd w:val="0"/>
        <w:spacing w:after="0" w:line="240" w:lineRule="auto"/>
        <w:jc w:val="both"/>
        <w:rPr>
          <w:rFonts w:cstheme="minorHAnsi"/>
          <w:sz w:val="24"/>
          <w:szCs w:val="24"/>
        </w:rPr>
      </w:pPr>
    </w:p>
    <w:p w14:paraId="584392FC" w14:textId="77777777" w:rsidR="00357E5F" w:rsidRPr="00357E5F" w:rsidRDefault="004003B6" w:rsidP="00C570AD">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bCs/>
          <w:color w:val="1B1B1B"/>
          <w:sz w:val="24"/>
          <w:szCs w:val="24"/>
        </w:rPr>
      </w:pPr>
      <w:r w:rsidRPr="00357E5F">
        <w:rPr>
          <w:rFonts w:cstheme="minorHAnsi"/>
          <w:color w:val="1B1B1B"/>
          <w:sz w:val="24"/>
          <w:szCs w:val="24"/>
          <w:lang w:val="pt"/>
        </w:rPr>
        <w:t xml:space="preserve">5.1. </w:t>
      </w:r>
      <w:r w:rsidR="00357E5F" w:rsidRPr="00357E5F">
        <w:rPr>
          <w:rFonts w:cstheme="minorHAnsi"/>
          <w:bCs/>
          <w:color w:val="1B1B1B"/>
          <w:sz w:val="24"/>
          <w:szCs w:val="24"/>
        </w:rPr>
        <w:t>Por toda a extensão da malha viária rural residem famílias com crianças e adolescentes em idade escolar e devidamente matriculadas. As famílias que residem por toda a extensão da malha viária rural não possuem condições de realizar o transporte das crianças e adolescente até as unidades escolares. Incumbe, desta forma, ao Município de Nova Santa Helena/MT providenciar o transporte dessas crianças e adolescentes de suas residências até às unidades escolares, bem como o retorno.</w:t>
      </w:r>
    </w:p>
    <w:p w14:paraId="02482D47" w14:textId="1EE265F9" w:rsidR="004003B6" w:rsidRPr="005A6536" w:rsidRDefault="00194BC9" w:rsidP="00C570AD">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357E5F">
        <w:rPr>
          <w:rFonts w:cstheme="minorHAnsi"/>
          <w:color w:val="1B1B1B"/>
          <w:sz w:val="24"/>
          <w:szCs w:val="24"/>
          <w:lang w:val="pt"/>
        </w:rPr>
        <w:t xml:space="preserve">5.2. </w:t>
      </w:r>
      <w:r w:rsidR="00357E5F" w:rsidRPr="00357E5F">
        <w:rPr>
          <w:rFonts w:cstheme="minorHAnsi"/>
          <w:bCs/>
          <w:color w:val="1B1B1B"/>
          <w:sz w:val="24"/>
          <w:szCs w:val="24"/>
        </w:rPr>
        <w:t>O Município de Nova Santa Helena/MT possui uma frota municipal, que já se encontra com certo tempo de vida útil e passa por constantes reformas, manutenções, reparos, de maneira preventiva e corretiva. A frota municipal não está se mostrando suficiente para o transporte escolar, em razão das manutenções, reparos e reformas que necessitam ser realizados. Destarte, em razão da necessidade de paralisação temporária de alguns ônibus, surge a necessidade de contratação em caráter temporário para substituição desses ônibus.</w:t>
      </w:r>
    </w:p>
    <w:p w14:paraId="7FFD5D00" w14:textId="77777777" w:rsidR="002D0A5E" w:rsidRPr="000F0A9D"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0F0A9D">
        <w:rPr>
          <w:rFonts w:cstheme="minorHAnsi"/>
          <w:b/>
          <w:sz w:val="24"/>
          <w:szCs w:val="24"/>
          <w:lang w:val="pt"/>
        </w:rPr>
        <w:t>6. D</w:t>
      </w:r>
      <w:r w:rsidR="00327A6D" w:rsidRPr="000F0A9D">
        <w:rPr>
          <w:rFonts w:cstheme="minorHAnsi"/>
          <w:b/>
          <w:sz w:val="24"/>
          <w:szCs w:val="24"/>
          <w:lang w:val="pt"/>
        </w:rPr>
        <w:t>A ESPECIFICAÇÃ</w:t>
      </w:r>
      <w:r w:rsidR="00B942EE" w:rsidRPr="000F0A9D">
        <w:rPr>
          <w:rFonts w:cstheme="minorHAnsi"/>
          <w:b/>
          <w:sz w:val="24"/>
          <w:szCs w:val="24"/>
          <w:lang w:val="pt"/>
        </w:rPr>
        <w:t xml:space="preserve">O E CUSTO ESTIMADO </w:t>
      </w:r>
      <w:r w:rsidR="00327A6D" w:rsidRPr="000F0A9D">
        <w:rPr>
          <w:rFonts w:cstheme="minorHAnsi"/>
          <w:b/>
          <w:sz w:val="24"/>
          <w:szCs w:val="24"/>
          <w:lang w:val="pt"/>
        </w:rPr>
        <w:t>DO OBJETO</w:t>
      </w:r>
      <w:r w:rsidRPr="000F0A9D">
        <w:rPr>
          <w:rFonts w:cstheme="minorHAnsi"/>
          <w:b/>
          <w:sz w:val="24"/>
          <w:szCs w:val="24"/>
          <w:lang w:val="pt"/>
        </w:rPr>
        <w:t>:</w:t>
      </w:r>
    </w:p>
    <w:p w14:paraId="35E5C190" w14:textId="77777777" w:rsidR="00327A6D" w:rsidRPr="000F0A9D"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1497FECB" w14:textId="77777777" w:rsidTr="00592754">
        <w:tc>
          <w:tcPr>
            <w:tcW w:w="0" w:type="auto"/>
          </w:tcPr>
          <w:p w14:paraId="4F1DEF90" w14:textId="0E71068C" w:rsidR="00D51D4C" w:rsidRDefault="00DC3E1A" w:rsidP="00D51D4C">
            <w:pPr>
              <w:widowControl w:val="0"/>
              <w:tabs>
                <w:tab w:val="left" w:pos="552"/>
              </w:tabs>
              <w:autoSpaceDE w:val="0"/>
              <w:autoSpaceDN w:val="0"/>
              <w:spacing w:before="12"/>
              <w:jc w:val="both"/>
              <w:rPr>
                <w:rFonts w:cstheme="minorHAnsi"/>
                <w:color w:val="1B1B1B"/>
                <w:sz w:val="24"/>
                <w:szCs w:val="24"/>
                <w:lang w:val="pt"/>
              </w:rPr>
            </w:pPr>
            <w:r w:rsidRPr="000F0A9D">
              <w:rPr>
                <w:rFonts w:cstheme="minorHAnsi"/>
                <w:color w:val="1B1B1B"/>
                <w:sz w:val="24"/>
                <w:szCs w:val="24"/>
                <w:lang w:val="pt"/>
              </w:rPr>
              <w:t xml:space="preserve">6.1. </w:t>
            </w:r>
            <w:r w:rsidR="0097720D" w:rsidRPr="000F0A9D">
              <w:rPr>
                <w:rFonts w:cstheme="minorHAnsi"/>
                <w:color w:val="1B1B1B"/>
                <w:sz w:val="24"/>
                <w:szCs w:val="24"/>
                <w:lang w:val="pt"/>
              </w:rPr>
              <w:t>As especificações do objeto, bem como as quantidades e valores con</w:t>
            </w:r>
            <w:r w:rsidR="00E13ED8" w:rsidRPr="000F0A9D">
              <w:rPr>
                <w:rFonts w:cstheme="minorHAnsi"/>
                <w:color w:val="1B1B1B"/>
                <w:sz w:val="24"/>
                <w:szCs w:val="24"/>
                <w:lang w:val="pt"/>
              </w:rPr>
              <w:t>s</w:t>
            </w:r>
            <w:r w:rsidR="0097720D" w:rsidRPr="000F0A9D">
              <w:rPr>
                <w:rFonts w:cstheme="minorHAnsi"/>
                <w:color w:val="1B1B1B"/>
                <w:sz w:val="24"/>
                <w:szCs w:val="24"/>
                <w:lang w:val="pt"/>
              </w:rPr>
              <w:t>tam na planilha abaixo:</w:t>
            </w:r>
          </w:p>
          <w:p w14:paraId="2F29F18F" w14:textId="77777777" w:rsidR="009E63D2" w:rsidRPr="000F0A9D" w:rsidRDefault="009E63D2" w:rsidP="00D51D4C">
            <w:pPr>
              <w:widowControl w:val="0"/>
              <w:tabs>
                <w:tab w:val="left" w:pos="552"/>
              </w:tabs>
              <w:autoSpaceDE w:val="0"/>
              <w:autoSpaceDN w:val="0"/>
              <w:spacing w:before="12"/>
              <w:jc w:val="both"/>
              <w:rPr>
                <w:rFonts w:cstheme="minorHAnsi"/>
                <w:color w:val="1B1B1B"/>
                <w:sz w:val="24"/>
                <w:szCs w:val="24"/>
                <w:lang w:val="pt"/>
              </w:rPr>
            </w:pPr>
          </w:p>
          <w:p w14:paraId="4C953ED3" w14:textId="25379E8C" w:rsidR="00DC3E1A" w:rsidRPr="000F0A9D" w:rsidRDefault="00D51D4C" w:rsidP="003B00C6">
            <w:pPr>
              <w:widowControl w:val="0"/>
              <w:tabs>
                <w:tab w:val="left" w:pos="598"/>
              </w:tabs>
              <w:autoSpaceDE w:val="0"/>
              <w:autoSpaceDN w:val="0"/>
              <w:ind w:right="140"/>
              <w:jc w:val="both"/>
              <w:rPr>
                <w:rFonts w:cstheme="minorHAnsi"/>
                <w:color w:val="1B1B1B"/>
                <w:sz w:val="24"/>
                <w:szCs w:val="24"/>
                <w:lang w:val="pt"/>
              </w:rPr>
            </w:pPr>
            <w:r w:rsidRPr="000F0A9D">
              <w:rPr>
                <w:rFonts w:cstheme="minorHAnsi"/>
                <w:color w:val="000000" w:themeColor="text1"/>
                <w:sz w:val="24"/>
                <w:szCs w:val="24"/>
              </w:rPr>
              <w:t>6.</w:t>
            </w:r>
            <w:r w:rsidR="009E63D2">
              <w:rPr>
                <w:rFonts w:cstheme="minorHAnsi"/>
                <w:color w:val="000000" w:themeColor="text1"/>
                <w:sz w:val="24"/>
                <w:szCs w:val="24"/>
              </w:rPr>
              <w:t>2</w:t>
            </w:r>
            <w:r w:rsidRPr="000F0A9D">
              <w:rPr>
                <w:rFonts w:cstheme="minorHAnsi"/>
                <w:color w:val="000000" w:themeColor="text1"/>
                <w:sz w:val="24"/>
                <w:szCs w:val="24"/>
              </w:rPr>
              <w:t>.</w:t>
            </w:r>
            <w:r w:rsidR="00454ADC" w:rsidRPr="000F0A9D">
              <w:rPr>
                <w:rFonts w:cstheme="minorHAnsi"/>
                <w:color w:val="000000" w:themeColor="text1"/>
                <w:sz w:val="24"/>
                <w:szCs w:val="24"/>
              </w:rPr>
              <w:t xml:space="preserve"> O valor máximo admissível para a contratação dos serviços, elaborado com base na média dos preços praticados no mercado, mediante pesquisa efetuada junto a fornecedores do ramo é de </w:t>
            </w:r>
            <w:r w:rsidR="00454ADC" w:rsidRPr="009E63D2">
              <w:rPr>
                <w:rFonts w:cstheme="minorHAnsi"/>
                <w:b/>
                <w:color w:val="000000" w:themeColor="text1"/>
                <w:sz w:val="24"/>
                <w:szCs w:val="24"/>
              </w:rPr>
              <w:t xml:space="preserve">R$ </w:t>
            </w:r>
            <w:r w:rsidR="00DC3B50">
              <w:rPr>
                <w:rFonts w:cstheme="minorHAnsi"/>
                <w:b/>
                <w:color w:val="000000" w:themeColor="text1"/>
                <w:sz w:val="24"/>
                <w:szCs w:val="24"/>
              </w:rPr>
              <w:t>1</w:t>
            </w:r>
            <w:r w:rsidR="003B00C6">
              <w:rPr>
                <w:rFonts w:cstheme="minorHAnsi"/>
                <w:b/>
                <w:color w:val="000000" w:themeColor="text1"/>
                <w:sz w:val="24"/>
                <w:szCs w:val="24"/>
              </w:rPr>
              <w:t>6</w:t>
            </w:r>
            <w:r w:rsidR="00454ADC" w:rsidRPr="009E63D2">
              <w:rPr>
                <w:rFonts w:cstheme="minorHAnsi"/>
                <w:b/>
                <w:color w:val="000000" w:themeColor="text1"/>
                <w:sz w:val="24"/>
                <w:szCs w:val="24"/>
              </w:rPr>
              <w:t>.</w:t>
            </w:r>
            <w:r w:rsidR="003B00C6">
              <w:rPr>
                <w:rFonts w:cstheme="minorHAnsi"/>
                <w:b/>
                <w:color w:val="000000" w:themeColor="text1"/>
                <w:sz w:val="24"/>
                <w:szCs w:val="24"/>
              </w:rPr>
              <w:t>00</w:t>
            </w:r>
            <w:r w:rsidR="00DC3B50">
              <w:rPr>
                <w:rFonts w:cstheme="minorHAnsi"/>
                <w:b/>
                <w:color w:val="000000" w:themeColor="text1"/>
                <w:sz w:val="24"/>
                <w:szCs w:val="24"/>
              </w:rPr>
              <w:t>0</w:t>
            </w:r>
            <w:r w:rsidR="009E63D2" w:rsidRPr="009E63D2">
              <w:rPr>
                <w:rFonts w:cstheme="minorHAnsi"/>
                <w:b/>
                <w:color w:val="000000" w:themeColor="text1"/>
                <w:sz w:val="24"/>
                <w:szCs w:val="24"/>
              </w:rPr>
              <w:t>,00</w:t>
            </w:r>
            <w:r w:rsidR="00454ADC" w:rsidRPr="009E63D2">
              <w:rPr>
                <w:rFonts w:cstheme="minorHAnsi"/>
                <w:b/>
                <w:color w:val="000000" w:themeColor="text1"/>
                <w:sz w:val="24"/>
                <w:szCs w:val="24"/>
              </w:rPr>
              <w:t xml:space="preserve"> (</w:t>
            </w:r>
            <w:r w:rsidR="00DC3B50">
              <w:rPr>
                <w:rFonts w:cstheme="minorHAnsi"/>
                <w:b/>
                <w:color w:val="000000" w:themeColor="text1"/>
                <w:sz w:val="24"/>
                <w:szCs w:val="24"/>
              </w:rPr>
              <w:t>D</w:t>
            </w:r>
            <w:r w:rsidR="003B00C6">
              <w:rPr>
                <w:rFonts w:cstheme="minorHAnsi"/>
                <w:b/>
                <w:color w:val="000000" w:themeColor="text1"/>
                <w:sz w:val="24"/>
                <w:szCs w:val="24"/>
              </w:rPr>
              <w:t>ezesseis</w:t>
            </w:r>
            <w:r w:rsidR="00DC3B50">
              <w:rPr>
                <w:rFonts w:cstheme="minorHAnsi"/>
                <w:b/>
                <w:color w:val="000000" w:themeColor="text1"/>
                <w:sz w:val="24"/>
                <w:szCs w:val="24"/>
              </w:rPr>
              <w:t xml:space="preserve"> </w:t>
            </w:r>
            <w:r w:rsidR="00454ADC" w:rsidRPr="009E63D2">
              <w:rPr>
                <w:rFonts w:cstheme="minorHAnsi"/>
                <w:b/>
                <w:color w:val="000000" w:themeColor="text1"/>
                <w:sz w:val="24"/>
                <w:szCs w:val="24"/>
              </w:rPr>
              <w:t>Mil</w:t>
            </w:r>
            <w:r w:rsidR="00DC3B50">
              <w:rPr>
                <w:rFonts w:cstheme="minorHAnsi"/>
                <w:b/>
                <w:color w:val="000000" w:themeColor="text1"/>
                <w:sz w:val="24"/>
                <w:szCs w:val="24"/>
              </w:rPr>
              <w:t xml:space="preserve"> </w:t>
            </w:r>
            <w:r w:rsidR="009E63D2" w:rsidRPr="009E63D2">
              <w:rPr>
                <w:rFonts w:cstheme="minorHAnsi"/>
                <w:b/>
                <w:color w:val="000000" w:themeColor="text1"/>
                <w:sz w:val="24"/>
                <w:szCs w:val="24"/>
              </w:rPr>
              <w:t>Reais</w:t>
            </w:r>
            <w:r w:rsidR="00454ADC" w:rsidRPr="009E63D2">
              <w:rPr>
                <w:rFonts w:cstheme="minorHAnsi"/>
                <w:b/>
                <w:color w:val="000000" w:themeColor="text1"/>
                <w:sz w:val="24"/>
                <w:szCs w:val="24"/>
              </w:rPr>
              <w:t>)</w:t>
            </w:r>
            <w:r w:rsidR="0097720D" w:rsidRPr="009E63D2">
              <w:rPr>
                <w:rFonts w:cstheme="minorHAnsi"/>
                <w:b/>
                <w:color w:val="000000" w:themeColor="text1"/>
                <w:sz w:val="24"/>
                <w:szCs w:val="24"/>
              </w:rPr>
              <w:t>.</w:t>
            </w:r>
          </w:p>
        </w:tc>
      </w:tr>
    </w:tbl>
    <w:p w14:paraId="043EECBC" w14:textId="74CD2575" w:rsidR="00592754" w:rsidRPr="000F0A9D"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3"/>
        <w:gridCol w:w="867"/>
        <w:gridCol w:w="3402"/>
        <w:gridCol w:w="1134"/>
        <w:gridCol w:w="708"/>
        <w:gridCol w:w="1135"/>
        <w:gridCol w:w="1133"/>
      </w:tblGrid>
      <w:tr w:rsidR="00DC3B50" w:rsidRPr="00962F8B" w14:paraId="6931704B" w14:textId="77777777" w:rsidTr="005754E8">
        <w:trPr>
          <w:trHeight w:val="609"/>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7E4E33A6" w14:textId="77777777" w:rsidR="00DC3B50" w:rsidRPr="00313318" w:rsidRDefault="00DC3B50" w:rsidP="005754E8">
            <w:pPr>
              <w:jc w:val="center"/>
              <w:rPr>
                <w:rFonts w:ascii="Arial" w:hAnsi="Arial" w:cs="Arial"/>
                <w:b/>
                <w:bCs/>
                <w:sz w:val="18"/>
                <w:szCs w:val="20"/>
                <w:lang w:eastAsia="en-US"/>
              </w:rPr>
            </w:pPr>
            <w:r w:rsidRPr="00313318">
              <w:rPr>
                <w:rFonts w:ascii="Arial" w:hAnsi="Arial" w:cs="Arial"/>
                <w:b/>
                <w:bCs/>
                <w:sz w:val="18"/>
                <w:szCs w:val="20"/>
                <w:lang w:eastAsia="en-US"/>
              </w:rPr>
              <w:lastRenderedPageBreak/>
              <w:t>ITEM</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9205C92" w14:textId="77777777" w:rsidR="00DC3B50" w:rsidRPr="00313318" w:rsidRDefault="00DC3B50" w:rsidP="005754E8">
            <w:pPr>
              <w:widowControl w:val="0"/>
              <w:autoSpaceDE w:val="0"/>
              <w:autoSpaceDN w:val="0"/>
              <w:adjustRightInd w:val="0"/>
              <w:spacing w:before="15"/>
              <w:jc w:val="center"/>
              <w:rPr>
                <w:rFonts w:ascii="Arial" w:hAnsi="Arial" w:cs="Arial"/>
                <w:b/>
                <w:sz w:val="16"/>
                <w:szCs w:val="16"/>
              </w:rPr>
            </w:pPr>
            <w:r w:rsidRPr="00313318">
              <w:rPr>
                <w:rFonts w:ascii="Arial" w:hAnsi="Arial" w:cs="Arial"/>
                <w:b/>
                <w:sz w:val="16"/>
                <w:szCs w:val="16"/>
              </w:rPr>
              <w:t>CÓDIGO</w:t>
            </w:r>
          </w:p>
        </w:tc>
        <w:tc>
          <w:tcPr>
            <w:tcW w:w="3402" w:type="dxa"/>
            <w:shd w:val="clear" w:color="auto" w:fill="auto"/>
            <w:vAlign w:val="center"/>
          </w:tcPr>
          <w:p w14:paraId="098C0ADC"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DESCRIÇÃO</w:t>
            </w:r>
          </w:p>
        </w:tc>
        <w:tc>
          <w:tcPr>
            <w:tcW w:w="1134" w:type="dxa"/>
            <w:shd w:val="clear" w:color="auto" w:fill="auto"/>
            <w:vAlign w:val="center"/>
          </w:tcPr>
          <w:p w14:paraId="5C8947C7"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UN.</w:t>
            </w:r>
          </w:p>
        </w:tc>
        <w:tc>
          <w:tcPr>
            <w:tcW w:w="708" w:type="dxa"/>
            <w:shd w:val="clear" w:color="auto" w:fill="auto"/>
            <w:vAlign w:val="center"/>
          </w:tcPr>
          <w:p w14:paraId="19937D6E"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QTD</w:t>
            </w:r>
            <w:r>
              <w:rPr>
                <w:rFonts w:ascii="Arial" w:hAnsi="Arial" w:cs="Arial"/>
                <w:b/>
                <w:bCs/>
                <w:sz w:val="18"/>
                <w:szCs w:val="20"/>
                <w:lang w:eastAsia="en-US"/>
              </w:rPr>
              <w:t>.</w:t>
            </w:r>
          </w:p>
        </w:tc>
        <w:tc>
          <w:tcPr>
            <w:tcW w:w="1135" w:type="dxa"/>
            <w:vAlign w:val="center"/>
          </w:tcPr>
          <w:p w14:paraId="4A3F9A29"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 xml:space="preserve">VALOR </w:t>
            </w:r>
            <w:r w:rsidRPr="005C2FD1">
              <w:rPr>
                <w:rFonts w:ascii="Arial" w:hAnsi="Arial" w:cs="Arial"/>
                <w:b/>
                <w:bCs/>
                <w:sz w:val="16"/>
                <w:szCs w:val="20"/>
                <w:lang w:eastAsia="en-US"/>
              </w:rPr>
              <w:t>UNITÁRIO</w:t>
            </w:r>
            <w:r w:rsidRPr="00E52BA7">
              <w:rPr>
                <w:rFonts w:ascii="Arial" w:hAnsi="Arial" w:cs="Arial"/>
                <w:b/>
                <w:bCs/>
                <w:sz w:val="18"/>
                <w:szCs w:val="20"/>
                <w:lang w:eastAsia="en-US"/>
              </w:rPr>
              <w:t xml:space="preserve"> R$</w:t>
            </w:r>
          </w:p>
        </w:tc>
        <w:tc>
          <w:tcPr>
            <w:tcW w:w="1133" w:type="dxa"/>
            <w:vAlign w:val="center"/>
          </w:tcPr>
          <w:p w14:paraId="0509EF64" w14:textId="77777777" w:rsidR="00DC3B50" w:rsidRPr="00E52BA7" w:rsidRDefault="00DC3B50" w:rsidP="005754E8">
            <w:pPr>
              <w:jc w:val="center"/>
              <w:rPr>
                <w:rFonts w:ascii="Arial" w:hAnsi="Arial" w:cs="Arial"/>
                <w:b/>
                <w:bCs/>
                <w:sz w:val="18"/>
                <w:szCs w:val="20"/>
                <w:lang w:eastAsia="en-US"/>
              </w:rPr>
            </w:pPr>
            <w:r w:rsidRPr="00E52BA7">
              <w:rPr>
                <w:rFonts w:ascii="Arial" w:hAnsi="Arial" w:cs="Arial"/>
                <w:b/>
                <w:bCs/>
                <w:sz w:val="18"/>
                <w:szCs w:val="20"/>
                <w:lang w:eastAsia="en-US"/>
              </w:rPr>
              <w:t>VALOR TOTAL R$</w:t>
            </w:r>
          </w:p>
        </w:tc>
      </w:tr>
      <w:tr w:rsidR="003B00C6" w:rsidRPr="00962F8B" w14:paraId="4BCA0D9E" w14:textId="77777777" w:rsidTr="003B00C6">
        <w:trPr>
          <w:trHeight w:val="771"/>
          <w:jc w:val="center"/>
        </w:trPr>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14:paraId="28ADEA74" w14:textId="3EAED886" w:rsidR="003B00C6" w:rsidRPr="00FA1F60" w:rsidRDefault="003B00C6" w:rsidP="003B00C6">
            <w:pPr>
              <w:widowControl w:val="0"/>
              <w:autoSpaceDE w:val="0"/>
              <w:autoSpaceDN w:val="0"/>
              <w:adjustRightInd w:val="0"/>
              <w:spacing w:before="15"/>
              <w:jc w:val="center"/>
              <w:rPr>
                <w:rFonts w:ascii="Arial" w:hAnsi="Arial" w:cs="Arial"/>
                <w:sz w:val="18"/>
                <w:szCs w:val="16"/>
              </w:rPr>
            </w:pPr>
            <w:r w:rsidRPr="00FA1F60">
              <w:rPr>
                <w:rFonts w:ascii="Arial" w:hAnsi="Arial" w:cs="Arial"/>
                <w:color w:val="000000"/>
                <w:sz w:val="18"/>
                <w:szCs w:val="16"/>
              </w:rPr>
              <w:t>1</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33082BA0" w14:textId="54B56DA3" w:rsidR="003B00C6" w:rsidRPr="00FA1F60" w:rsidRDefault="003B00C6" w:rsidP="003B00C6">
            <w:pPr>
              <w:widowControl w:val="0"/>
              <w:autoSpaceDE w:val="0"/>
              <w:autoSpaceDN w:val="0"/>
              <w:adjustRightInd w:val="0"/>
              <w:spacing w:before="15"/>
              <w:jc w:val="center"/>
              <w:rPr>
                <w:rFonts w:ascii="Arial" w:hAnsi="Arial" w:cs="Arial"/>
                <w:sz w:val="18"/>
                <w:szCs w:val="16"/>
              </w:rPr>
            </w:pPr>
            <w:r w:rsidRPr="003173E2">
              <w:rPr>
                <w:rFonts w:ascii="Arial" w:hAnsi="Arial" w:cs="Arial"/>
                <w:sz w:val="18"/>
                <w:szCs w:val="16"/>
              </w:rPr>
              <w:t>509532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B7E578A" w14:textId="4F3BE1B4" w:rsidR="003B00C6" w:rsidRPr="00FA1F60" w:rsidRDefault="003B00C6" w:rsidP="003B00C6">
            <w:pPr>
              <w:widowControl w:val="0"/>
              <w:autoSpaceDE w:val="0"/>
              <w:autoSpaceDN w:val="0"/>
              <w:adjustRightInd w:val="0"/>
              <w:spacing w:before="15"/>
              <w:jc w:val="both"/>
              <w:rPr>
                <w:rFonts w:ascii="Arial" w:hAnsi="Arial" w:cs="Arial"/>
                <w:sz w:val="18"/>
                <w:szCs w:val="16"/>
              </w:rPr>
            </w:pPr>
            <w:r>
              <w:rPr>
                <w:rFonts w:ascii="Arial" w:hAnsi="Arial" w:cs="Arial"/>
                <w:sz w:val="18"/>
                <w:szCs w:val="16"/>
              </w:rPr>
              <w:t>LOCAÇÃO ÔNIBUS MERCEDES BENZ ANO 2000 – CAPACIDADE 42 PASSAGEIROS PERÍODO 26/04/2022 A 26/06/2022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4E87EA" w14:textId="77777777" w:rsidR="003B00C6" w:rsidRPr="00FA1F60" w:rsidRDefault="003B00C6" w:rsidP="003B00C6">
            <w:pPr>
              <w:widowControl w:val="0"/>
              <w:autoSpaceDE w:val="0"/>
              <w:autoSpaceDN w:val="0"/>
              <w:adjustRightInd w:val="0"/>
              <w:spacing w:before="15"/>
              <w:jc w:val="center"/>
              <w:rPr>
                <w:rFonts w:ascii="Arial" w:hAnsi="Arial" w:cs="Arial"/>
                <w:color w:val="000000"/>
                <w:sz w:val="18"/>
                <w:szCs w:val="16"/>
              </w:rPr>
            </w:pPr>
            <w:r w:rsidRPr="00FA1F60">
              <w:rPr>
                <w:rFonts w:ascii="Arial" w:hAnsi="Arial" w:cs="Arial"/>
                <w:color w:val="000000"/>
                <w:sz w:val="18"/>
                <w:szCs w:val="16"/>
              </w:rPr>
              <w:t>SERVIÇO</w:t>
            </w:r>
          </w:p>
          <w:p w14:paraId="779AC7D2" w14:textId="2AC0E776" w:rsidR="003B00C6" w:rsidRPr="00FA1F60" w:rsidRDefault="003B00C6" w:rsidP="003B00C6">
            <w:pPr>
              <w:widowControl w:val="0"/>
              <w:autoSpaceDE w:val="0"/>
              <w:autoSpaceDN w:val="0"/>
              <w:adjustRightInd w:val="0"/>
              <w:spacing w:before="15"/>
              <w:jc w:val="center"/>
              <w:rPr>
                <w:rFonts w:ascii="Arial" w:hAnsi="Arial" w:cs="Arial"/>
                <w:sz w:val="18"/>
                <w:szCs w:val="16"/>
              </w:rPr>
            </w:pPr>
            <w:r>
              <w:rPr>
                <w:rFonts w:ascii="Arial" w:hAnsi="Arial" w:cs="Arial"/>
                <w:sz w:val="18"/>
                <w:szCs w:val="16"/>
              </w:rPr>
              <w:t>MENSAL</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7F0C837" w14:textId="457C7056" w:rsidR="003B00C6" w:rsidRPr="00FA1F60" w:rsidRDefault="003B00C6" w:rsidP="003B00C6">
            <w:pPr>
              <w:widowControl w:val="0"/>
              <w:autoSpaceDE w:val="0"/>
              <w:autoSpaceDN w:val="0"/>
              <w:adjustRightInd w:val="0"/>
              <w:spacing w:before="15"/>
              <w:jc w:val="center"/>
              <w:rPr>
                <w:rFonts w:ascii="Arial" w:hAnsi="Arial" w:cs="Arial"/>
                <w:color w:val="000000"/>
                <w:sz w:val="18"/>
                <w:szCs w:val="16"/>
              </w:rPr>
            </w:pPr>
            <w:r>
              <w:rPr>
                <w:rFonts w:ascii="Arial" w:hAnsi="Arial" w:cs="Arial"/>
                <w:color w:val="000000"/>
                <w:sz w:val="18"/>
                <w:szCs w:val="16"/>
              </w:rPr>
              <w:t>2X30</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3B3DA273" w14:textId="51EE5E3F" w:rsidR="003B00C6" w:rsidRPr="00FA1F60" w:rsidRDefault="003B00C6" w:rsidP="003B00C6">
            <w:pPr>
              <w:widowControl w:val="0"/>
              <w:autoSpaceDE w:val="0"/>
              <w:autoSpaceDN w:val="0"/>
              <w:adjustRightInd w:val="0"/>
              <w:spacing w:before="15"/>
              <w:jc w:val="center"/>
              <w:rPr>
                <w:rFonts w:ascii="Arial" w:hAnsi="Arial" w:cs="Arial"/>
                <w:sz w:val="18"/>
                <w:szCs w:val="16"/>
              </w:rPr>
            </w:pPr>
            <w:r>
              <w:rPr>
                <w:rFonts w:ascii="Arial" w:hAnsi="Arial" w:cs="Arial"/>
                <w:sz w:val="18"/>
                <w:szCs w:val="16"/>
              </w:rPr>
              <w:t>8.000,00</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468DDFA8" w14:textId="40A269E8" w:rsidR="003B00C6" w:rsidRPr="00FA1F60" w:rsidRDefault="003B00C6" w:rsidP="003B00C6">
            <w:pPr>
              <w:widowControl w:val="0"/>
              <w:autoSpaceDE w:val="0"/>
              <w:autoSpaceDN w:val="0"/>
              <w:adjustRightInd w:val="0"/>
              <w:spacing w:before="15"/>
              <w:jc w:val="center"/>
              <w:rPr>
                <w:rFonts w:ascii="Arial" w:hAnsi="Arial" w:cs="Arial"/>
                <w:sz w:val="18"/>
                <w:szCs w:val="16"/>
              </w:rPr>
            </w:pPr>
            <w:r w:rsidRPr="00FA1F60">
              <w:rPr>
                <w:rFonts w:ascii="Arial" w:hAnsi="Arial" w:cs="Arial"/>
                <w:sz w:val="18"/>
                <w:szCs w:val="16"/>
              </w:rPr>
              <w:t>1</w:t>
            </w:r>
            <w:r>
              <w:rPr>
                <w:rFonts w:ascii="Arial" w:hAnsi="Arial" w:cs="Arial"/>
                <w:sz w:val="18"/>
                <w:szCs w:val="16"/>
              </w:rPr>
              <w:t>6</w:t>
            </w:r>
            <w:r w:rsidRPr="00FA1F60">
              <w:rPr>
                <w:rFonts w:ascii="Arial" w:hAnsi="Arial" w:cs="Arial"/>
                <w:sz w:val="18"/>
                <w:szCs w:val="16"/>
              </w:rPr>
              <w:t>.</w:t>
            </w:r>
            <w:r>
              <w:rPr>
                <w:rFonts w:ascii="Arial" w:hAnsi="Arial" w:cs="Arial"/>
                <w:sz w:val="18"/>
                <w:szCs w:val="16"/>
              </w:rPr>
              <w:t>00</w:t>
            </w:r>
            <w:r w:rsidRPr="00FA1F60">
              <w:rPr>
                <w:rFonts w:ascii="Arial" w:hAnsi="Arial" w:cs="Arial"/>
                <w:sz w:val="18"/>
                <w:szCs w:val="16"/>
              </w:rPr>
              <w:t>0,00</w:t>
            </w:r>
          </w:p>
        </w:tc>
      </w:tr>
      <w:tr w:rsidR="003B00C6" w:rsidRPr="00962F8B" w14:paraId="648A4F18" w14:textId="77777777" w:rsidTr="005754E8">
        <w:trPr>
          <w:trHeight w:val="235"/>
          <w:jc w:val="center"/>
        </w:trPr>
        <w:tc>
          <w:tcPr>
            <w:tcW w:w="7939" w:type="dxa"/>
            <w:gridSpan w:val="6"/>
            <w:tcBorders>
              <w:top w:val="single" w:sz="4" w:space="0" w:color="auto"/>
              <w:left w:val="single" w:sz="4" w:space="0" w:color="auto"/>
              <w:bottom w:val="single" w:sz="4" w:space="0" w:color="auto"/>
              <w:right w:val="single" w:sz="4" w:space="0" w:color="auto"/>
            </w:tcBorders>
            <w:shd w:val="clear" w:color="auto" w:fill="auto"/>
          </w:tcPr>
          <w:p w14:paraId="21793B38" w14:textId="31C5CD03" w:rsidR="003B00C6" w:rsidRPr="00FA1F60" w:rsidRDefault="003B00C6" w:rsidP="003B00C6">
            <w:pPr>
              <w:widowControl w:val="0"/>
              <w:autoSpaceDE w:val="0"/>
              <w:autoSpaceDN w:val="0"/>
              <w:adjustRightInd w:val="0"/>
              <w:spacing w:before="15"/>
              <w:jc w:val="right"/>
              <w:rPr>
                <w:rFonts w:ascii="Arial" w:hAnsi="Arial" w:cs="Arial"/>
                <w:b/>
                <w:sz w:val="18"/>
                <w:szCs w:val="16"/>
              </w:rPr>
            </w:pPr>
            <w:r w:rsidRPr="00FA1F60">
              <w:rPr>
                <w:rFonts w:ascii="Arial" w:hAnsi="Arial" w:cs="Arial"/>
                <w:b/>
                <w:sz w:val="18"/>
                <w:szCs w:val="16"/>
              </w:rPr>
              <w:t>VALOR GLOBAL R$</w:t>
            </w: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42E19E7F" w14:textId="0C56BCDE" w:rsidR="003B00C6" w:rsidRPr="00FA1F60" w:rsidRDefault="003B00C6" w:rsidP="003B00C6">
            <w:pPr>
              <w:widowControl w:val="0"/>
              <w:autoSpaceDE w:val="0"/>
              <w:autoSpaceDN w:val="0"/>
              <w:adjustRightInd w:val="0"/>
              <w:spacing w:before="15"/>
              <w:jc w:val="right"/>
              <w:rPr>
                <w:rFonts w:ascii="Arial" w:hAnsi="Arial" w:cs="Arial"/>
                <w:b/>
                <w:sz w:val="18"/>
                <w:szCs w:val="16"/>
              </w:rPr>
            </w:pPr>
            <w:r>
              <w:rPr>
                <w:rFonts w:ascii="Arial" w:hAnsi="Arial" w:cs="Arial"/>
                <w:b/>
                <w:sz w:val="18"/>
                <w:szCs w:val="16"/>
              </w:rPr>
              <w:t>16</w:t>
            </w:r>
            <w:r w:rsidRPr="00FA1F60">
              <w:rPr>
                <w:rFonts w:ascii="Arial" w:hAnsi="Arial" w:cs="Arial"/>
                <w:b/>
                <w:sz w:val="18"/>
                <w:szCs w:val="16"/>
              </w:rPr>
              <w:t>.</w:t>
            </w:r>
            <w:r>
              <w:rPr>
                <w:rFonts w:ascii="Arial" w:hAnsi="Arial" w:cs="Arial"/>
                <w:b/>
                <w:sz w:val="18"/>
                <w:szCs w:val="16"/>
              </w:rPr>
              <w:t>00</w:t>
            </w:r>
            <w:r w:rsidRPr="00FA1F60">
              <w:rPr>
                <w:rFonts w:ascii="Arial" w:hAnsi="Arial" w:cs="Arial"/>
                <w:b/>
                <w:sz w:val="18"/>
                <w:szCs w:val="16"/>
              </w:rPr>
              <w:t>0,00</w:t>
            </w:r>
          </w:p>
        </w:tc>
      </w:tr>
    </w:tbl>
    <w:p w14:paraId="392CA800" w14:textId="77777777" w:rsidR="006F0994" w:rsidRPr="000F0A9D"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344EAEE1"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lang w:val="pt"/>
        </w:rPr>
        <w:t>7. DOS PRAZOS</w:t>
      </w:r>
      <w:r w:rsidR="003317B2">
        <w:rPr>
          <w:rFonts w:cstheme="minorHAnsi"/>
          <w:b/>
          <w:sz w:val="24"/>
          <w:szCs w:val="24"/>
          <w:lang w:val="pt"/>
        </w:rPr>
        <w:t xml:space="preserve"> E CONDIÇÕES DE EXECUÇÃO DOS SERVIÇOS</w:t>
      </w:r>
      <w:r w:rsidRPr="000F0A9D">
        <w:rPr>
          <w:rFonts w:cstheme="minorHAnsi"/>
          <w:b/>
          <w:sz w:val="24"/>
          <w:szCs w:val="24"/>
          <w:lang w:val="pt"/>
        </w:rPr>
        <w:t>:</w:t>
      </w:r>
    </w:p>
    <w:p w14:paraId="5E52024F"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0F0A9D" w14:paraId="03AB1580" w14:textId="77777777" w:rsidTr="00592754">
        <w:tc>
          <w:tcPr>
            <w:tcW w:w="5000" w:type="pct"/>
          </w:tcPr>
          <w:p w14:paraId="457BAA3C" w14:textId="77777777" w:rsidR="00DC3E1A" w:rsidRDefault="007F3B06" w:rsidP="003317B2">
            <w:pPr>
              <w:widowControl w:val="0"/>
              <w:tabs>
                <w:tab w:val="left" w:pos="674"/>
              </w:tabs>
              <w:autoSpaceDE w:val="0"/>
              <w:autoSpaceDN w:val="0"/>
              <w:ind w:right="204"/>
              <w:jc w:val="both"/>
              <w:rPr>
                <w:rFonts w:cstheme="minorHAnsi"/>
                <w:color w:val="1B1B1B"/>
                <w:sz w:val="24"/>
                <w:szCs w:val="24"/>
              </w:rPr>
            </w:pPr>
            <w:r>
              <w:rPr>
                <w:rFonts w:cstheme="minorHAnsi"/>
                <w:color w:val="1B1B1B"/>
                <w:sz w:val="24"/>
                <w:szCs w:val="24"/>
              </w:rPr>
              <w:t>7.1. O Prazo</w:t>
            </w:r>
            <w:r w:rsidR="00953E28" w:rsidRPr="000F0A9D">
              <w:rPr>
                <w:rFonts w:cstheme="minorHAnsi"/>
                <w:color w:val="1B1B1B"/>
                <w:sz w:val="24"/>
                <w:szCs w:val="24"/>
              </w:rPr>
              <w:t xml:space="preserve"> Vigência do Contrato Administrativo de </w:t>
            </w:r>
            <w:r w:rsidR="00057AD3" w:rsidRPr="000F0A9D">
              <w:rPr>
                <w:rFonts w:cstheme="minorHAnsi"/>
                <w:color w:val="1B1B1B"/>
                <w:sz w:val="24"/>
                <w:szCs w:val="24"/>
              </w:rPr>
              <w:t>prestação de serviços</w:t>
            </w:r>
            <w:r w:rsidR="00953E28" w:rsidRPr="000F0A9D">
              <w:rPr>
                <w:rFonts w:cstheme="minorHAnsi"/>
                <w:color w:val="1B1B1B"/>
                <w:sz w:val="24"/>
                <w:szCs w:val="24"/>
              </w:rPr>
              <w:t xml:space="preserve"> será </w:t>
            </w:r>
            <w:r w:rsidR="006B2DBA">
              <w:rPr>
                <w:rFonts w:cstheme="minorHAnsi"/>
                <w:color w:val="1B1B1B"/>
                <w:sz w:val="24"/>
                <w:szCs w:val="24"/>
              </w:rPr>
              <w:t xml:space="preserve">de até </w:t>
            </w:r>
            <w:r w:rsidR="003B00C6">
              <w:rPr>
                <w:rFonts w:cstheme="minorHAnsi"/>
                <w:color w:val="1B1B1B"/>
                <w:sz w:val="24"/>
                <w:szCs w:val="24"/>
              </w:rPr>
              <w:t>90</w:t>
            </w:r>
            <w:r w:rsidR="006B2DBA">
              <w:rPr>
                <w:rFonts w:cstheme="minorHAnsi"/>
                <w:color w:val="1B1B1B"/>
                <w:sz w:val="24"/>
                <w:szCs w:val="24"/>
              </w:rPr>
              <w:t xml:space="preserve"> dias </w:t>
            </w:r>
            <w:r w:rsidR="00057AD3" w:rsidRPr="000F0A9D">
              <w:rPr>
                <w:rFonts w:cstheme="minorHAnsi"/>
                <w:color w:val="1B1B1B"/>
                <w:sz w:val="24"/>
                <w:szCs w:val="24"/>
              </w:rPr>
              <w:t xml:space="preserve">a </w:t>
            </w:r>
            <w:r w:rsidR="006B2DBA">
              <w:rPr>
                <w:rFonts w:cstheme="minorHAnsi"/>
                <w:color w:val="1B1B1B"/>
                <w:sz w:val="24"/>
                <w:szCs w:val="24"/>
              </w:rPr>
              <w:t xml:space="preserve">contar </w:t>
            </w:r>
            <w:r w:rsidR="00057AD3" w:rsidRPr="000F0A9D">
              <w:rPr>
                <w:rFonts w:cstheme="minorHAnsi"/>
                <w:color w:val="1B1B1B"/>
                <w:sz w:val="24"/>
                <w:szCs w:val="24"/>
              </w:rPr>
              <w:t xml:space="preserve">da data de assinatura </w:t>
            </w:r>
            <w:r w:rsidR="006B2DBA">
              <w:rPr>
                <w:rFonts w:cstheme="minorHAnsi"/>
                <w:color w:val="1B1B1B"/>
                <w:sz w:val="24"/>
                <w:szCs w:val="24"/>
              </w:rPr>
              <w:t>do contrato e</w:t>
            </w:r>
            <w:r w:rsidR="00057AD3" w:rsidRPr="000F0A9D">
              <w:rPr>
                <w:rFonts w:cstheme="minorHAnsi"/>
                <w:color w:val="1B1B1B"/>
                <w:sz w:val="24"/>
                <w:szCs w:val="24"/>
              </w:rPr>
              <w:t xml:space="preserve"> em conformidade com o exercício financeiro e demais dispositivos legais.</w:t>
            </w:r>
          </w:p>
          <w:p w14:paraId="343EAA59" w14:textId="77777777" w:rsidR="003317B2" w:rsidRDefault="003317B2" w:rsidP="003317B2">
            <w:pPr>
              <w:widowControl w:val="0"/>
              <w:tabs>
                <w:tab w:val="left" w:pos="674"/>
              </w:tabs>
              <w:autoSpaceDE w:val="0"/>
              <w:autoSpaceDN w:val="0"/>
              <w:ind w:right="204"/>
              <w:jc w:val="both"/>
              <w:rPr>
                <w:rFonts w:cstheme="minorHAnsi"/>
                <w:color w:val="1B1B1B"/>
                <w:sz w:val="24"/>
                <w:szCs w:val="24"/>
              </w:rPr>
            </w:pPr>
          </w:p>
          <w:p w14:paraId="072275C7" w14:textId="77777777" w:rsidR="003317B2" w:rsidRDefault="003317B2" w:rsidP="003317B2">
            <w:pPr>
              <w:tabs>
                <w:tab w:val="left" w:pos="674"/>
              </w:tabs>
              <w:ind w:right="204"/>
              <w:jc w:val="both"/>
              <w:rPr>
                <w:rFonts w:cstheme="minorHAnsi"/>
                <w:color w:val="1B1B1B"/>
                <w:sz w:val="24"/>
                <w:szCs w:val="24"/>
                <w:lang w:bidi="pt-BR"/>
              </w:rPr>
            </w:pPr>
            <w:r>
              <w:rPr>
                <w:rFonts w:cstheme="minorHAnsi"/>
                <w:color w:val="1B1B1B"/>
                <w:sz w:val="24"/>
                <w:szCs w:val="24"/>
              </w:rPr>
              <w:t xml:space="preserve">7.2. </w:t>
            </w:r>
            <w:r w:rsidRPr="003317B2">
              <w:rPr>
                <w:rFonts w:cstheme="minorHAnsi"/>
                <w:color w:val="1B1B1B"/>
                <w:sz w:val="24"/>
                <w:szCs w:val="24"/>
                <w:lang w:bidi="pt-BR"/>
              </w:rPr>
              <w:t>Os serviços serão executados diretamente pela contratada, que deverá disponibilizar ônibus em perfeitas condições de uso, devidamente identificados, conforme a necessidade da Secretaria Municipal de Educação.</w:t>
            </w:r>
          </w:p>
          <w:p w14:paraId="4997CDB9" w14:textId="77777777" w:rsidR="003317B2" w:rsidRPr="003317B2" w:rsidRDefault="003317B2" w:rsidP="003317B2">
            <w:pPr>
              <w:tabs>
                <w:tab w:val="left" w:pos="674"/>
              </w:tabs>
              <w:ind w:right="204"/>
              <w:jc w:val="both"/>
              <w:rPr>
                <w:rFonts w:cstheme="minorHAnsi"/>
                <w:color w:val="1B1B1B"/>
                <w:sz w:val="24"/>
                <w:szCs w:val="24"/>
                <w:lang w:bidi="pt-BR"/>
              </w:rPr>
            </w:pPr>
          </w:p>
          <w:p w14:paraId="500D099E" w14:textId="5FBBFFD5" w:rsidR="003317B2" w:rsidRDefault="003317B2" w:rsidP="003317B2">
            <w:pPr>
              <w:widowControl w:val="0"/>
              <w:tabs>
                <w:tab w:val="left" w:pos="674"/>
              </w:tabs>
              <w:autoSpaceDE w:val="0"/>
              <w:autoSpaceDN w:val="0"/>
              <w:ind w:right="204"/>
              <w:jc w:val="both"/>
              <w:rPr>
                <w:rFonts w:cstheme="minorHAnsi"/>
                <w:color w:val="1B1B1B"/>
                <w:sz w:val="24"/>
                <w:szCs w:val="24"/>
              </w:rPr>
            </w:pPr>
            <w:r>
              <w:rPr>
                <w:rFonts w:cstheme="minorHAnsi"/>
                <w:color w:val="1B1B1B"/>
                <w:sz w:val="24"/>
                <w:szCs w:val="24"/>
              </w:rPr>
              <w:t xml:space="preserve">7.3. </w:t>
            </w:r>
            <w:r w:rsidRPr="003317B2">
              <w:rPr>
                <w:rFonts w:cstheme="minorHAnsi"/>
                <w:color w:val="1B1B1B"/>
                <w:sz w:val="24"/>
                <w:szCs w:val="24"/>
              </w:rPr>
              <w:t>A Secretaria Municipal de Educação indicará as linhas, as estradas, os locais e datas em que a Contratada deverá realizar os serviços.</w:t>
            </w:r>
          </w:p>
          <w:p w14:paraId="4A526F1C" w14:textId="77777777" w:rsidR="003317B2" w:rsidRPr="003317B2" w:rsidRDefault="003317B2" w:rsidP="003317B2">
            <w:pPr>
              <w:widowControl w:val="0"/>
              <w:tabs>
                <w:tab w:val="left" w:pos="674"/>
              </w:tabs>
              <w:autoSpaceDE w:val="0"/>
              <w:autoSpaceDN w:val="0"/>
              <w:ind w:right="204"/>
              <w:jc w:val="both"/>
              <w:rPr>
                <w:rFonts w:cstheme="minorHAnsi"/>
                <w:color w:val="1B1B1B"/>
                <w:sz w:val="24"/>
                <w:szCs w:val="24"/>
              </w:rPr>
            </w:pPr>
          </w:p>
          <w:p w14:paraId="1F36C054" w14:textId="577D721E" w:rsidR="003317B2" w:rsidRDefault="003317B2" w:rsidP="003317B2">
            <w:pPr>
              <w:widowControl w:val="0"/>
              <w:tabs>
                <w:tab w:val="left" w:pos="674"/>
              </w:tabs>
              <w:autoSpaceDE w:val="0"/>
              <w:autoSpaceDN w:val="0"/>
              <w:ind w:right="204"/>
              <w:jc w:val="both"/>
              <w:rPr>
                <w:rFonts w:cstheme="minorHAnsi"/>
                <w:color w:val="1B1B1B"/>
                <w:sz w:val="24"/>
                <w:szCs w:val="24"/>
              </w:rPr>
            </w:pPr>
            <w:r>
              <w:rPr>
                <w:rFonts w:cstheme="minorHAnsi"/>
                <w:color w:val="1B1B1B"/>
                <w:sz w:val="24"/>
                <w:szCs w:val="24"/>
              </w:rPr>
              <w:t xml:space="preserve">7.4. </w:t>
            </w:r>
            <w:r w:rsidRPr="003317B2">
              <w:rPr>
                <w:rFonts w:cstheme="minorHAnsi"/>
                <w:color w:val="1B1B1B"/>
                <w:sz w:val="24"/>
                <w:szCs w:val="24"/>
              </w:rPr>
              <w:t>Os serviços deverão ser prestados em estritas observâncias às determinações da Secretaria Municipal de Educação.</w:t>
            </w:r>
          </w:p>
          <w:p w14:paraId="028FC6CA" w14:textId="77777777" w:rsidR="003317B2" w:rsidRPr="003317B2" w:rsidRDefault="003317B2" w:rsidP="003317B2">
            <w:pPr>
              <w:widowControl w:val="0"/>
              <w:tabs>
                <w:tab w:val="left" w:pos="674"/>
              </w:tabs>
              <w:autoSpaceDE w:val="0"/>
              <w:autoSpaceDN w:val="0"/>
              <w:ind w:right="204"/>
              <w:jc w:val="both"/>
              <w:rPr>
                <w:rFonts w:cstheme="minorHAnsi"/>
                <w:color w:val="1B1B1B"/>
                <w:sz w:val="24"/>
                <w:szCs w:val="24"/>
              </w:rPr>
            </w:pPr>
          </w:p>
          <w:p w14:paraId="127D0666" w14:textId="60C9D759" w:rsidR="003317B2" w:rsidRDefault="003317B2" w:rsidP="003317B2">
            <w:pPr>
              <w:widowControl w:val="0"/>
              <w:tabs>
                <w:tab w:val="left" w:pos="674"/>
              </w:tabs>
              <w:autoSpaceDE w:val="0"/>
              <w:autoSpaceDN w:val="0"/>
              <w:ind w:right="204"/>
              <w:jc w:val="both"/>
              <w:rPr>
                <w:rFonts w:cstheme="minorHAnsi"/>
                <w:color w:val="1B1B1B"/>
                <w:sz w:val="24"/>
                <w:szCs w:val="24"/>
              </w:rPr>
            </w:pPr>
            <w:r>
              <w:rPr>
                <w:rFonts w:cstheme="minorHAnsi"/>
                <w:color w:val="1B1B1B"/>
                <w:sz w:val="24"/>
                <w:szCs w:val="24"/>
              </w:rPr>
              <w:t xml:space="preserve">7.5. </w:t>
            </w:r>
            <w:r w:rsidRPr="003317B2">
              <w:rPr>
                <w:rFonts w:cstheme="minorHAnsi"/>
                <w:color w:val="1B1B1B"/>
                <w:sz w:val="24"/>
                <w:szCs w:val="24"/>
              </w:rPr>
              <w:t>Os serviços serão realizados por um prazo de 02 (dois) meses, podendo ser prorrogados conforme a necessidade da Secretaria Municipal de Educação.</w:t>
            </w:r>
          </w:p>
          <w:p w14:paraId="3A57525E" w14:textId="77777777" w:rsidR="003317B2" w:rsidRPr="003317B2" w:rsidRDefault="003317B2" w:rsidP="003317B2">
            <w:pPr>
              <w:widowControl w:val="0"/>
              <w:tabs>
                <w:tab w:val="left" w:pos="674"/>
              </w:tabs>
              <w:autoSpaceDE w:val="0"/>
              <w:autoSpaceDN w:val="0"/>
              <w:ind w:right="204"/>
              <w:jc w:val="both"/>
              <w:rPr>
                <w:rFonts w:cstheme="minorHAnsi"/>
                <w:color w:val="1B1B1B"/>
                <w:sz w:val="24"/>
                <w:szCs w:val="24"/>
              </w:rPr>
            </w:pPr>
          </w:p>
          <w:p w14:paraId="616B2D27" w14:textId="42FFB33E" w:rsidR="003317B2" w:rsidRPr="003317B2" w:rsidRDefault="003317B2" w:rsidP="003317B2">
            <w:pPr>
              <w:widowControl w:val="0"/>
              <w:tabs>
                <w:tab w:val="left" w:pos="674"/>
              </w:tabs>
              <w:autoSpaceDE w:val="0"/>
              <w:autoSpaceDN w:val="0"/>
              <w:ind w:right="204"/>
              <w:jc w:val="both"/>
              <w:rPr>
                <w:rFonts w:cstheme="minorHAnsi"/>
                <w:color w:val="1B1B1B"/>
                <w:sz w:val="24"/>
                <w:szCs w:val="24"/>
              </w:rPr>
            </w:pPr>
            <w:r>
              <w:rPr>
                <w:rFonts w:cstheme="minorHAnsi"/>
                <w:color w:val="1B1B1B"/>
                <w:sz w:val="24"/>
                <w:szCs w:val="24"/>
              </w:rPr>
              <w:t xml:space="preserve">7.6. </w:t>
            </w:r>
            <w:r w:rsidRPr="003317B2">
              <w:rPr>
                <w:rFonts w:cstheme="minorHAnsi"/>
                <w:color w:val="1B1B1B"/>
                <w:sz w:val="24"/>
                <w:szCs w:val="24"/>
              </w:rPr>
              <w:t>O serviço será apenas o fornecimento do ônibus, devidamente abastecido para que a Secretaria Municipal de Educação possa utilizá-lo nas linhas, estradas, locais e datas determinados.</w:t>
            </w:r>
          </w:p>
          <w:p w14:paraId="7D821D4D" w14:textId="6319D70C" w:rsidR="003317B2" w:rsidRPr="000F0A9D" w:rsidRDefault="003317B2" w:rsidP="003B00C6">
            <w:pPr>
              <w:widowControl w:val="0"/>
              <w:tabs>
                <w:tab w:val="left" w:pos="674"/>
              </w:tabs>
              <w:autoSpaceDE w:val="0"/>
              <w:autoSpaceDN w:val="0"/>
              <w:ind w:right="204"/>
              <w:jc w:val="both"/>
              <w:rPr>
                <w:rFonts w:cstheme="minorHAnsi"/>
                <w:color w:val="1B1B1B"/>
                <w:sz w:val="24"/>
                <w:szCs w:val="24"/>
              </w:rPr>
            </w:pPr>
          </w:p>
        </w:tc>
      </w:tr>
    </w:tbl>
    <w:p w14:paraId="55649329"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0F0A9D"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0F0A9D">
        <w:rPr>
          <w:rFonts w:cstheme="minorHAnsi"/>
          <w:b/>
          <w:sz w:val="24"/>
          <w:szCs w:val="24"/>
        </w:rPr>
        <w:t xml:space="preserve">8. DA </w:t>
      </w:r>
      <w:r w:rsidR="00CD766C" w:rsidRPr="000F0A9D">
        <w:rPr>
          <w:rFonts w:cstheme="minorHAnsi"/>
          <w:b/>
          <w:sz w:val="24"/>
          <w:szCs w:val="24"/>
        </w:rPr>
        <w:t>PRESTAÇÃO DOS SERVIÇOS</w:t>
      </w:r>
      <w:r w:rsidRPr="000F0A9D">
        <w:rPr>
          <w:rFonts w:cstheme="minorHAnsi"/>
          <w:b/>
          <w:sz w:val="24"/>
          <w:szCs w:val="24"/>
        </w:rPr>
        <w:t xml:space="preserve"> E CONDIÇÕES DE ACEITAÇAO:</w:t>
      </w:r>
    </w:p>
    <w:p w14:paraId="3C614D8C" w14:textId="77777777" w:rsidR="00DC3E1A" w:rsidRPr="000F0A9D"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7DD17F7B" w14:textId="77777777" w:rsidTr="00592754">
        <w:tc>
          <w:tcPr>
            <w:tcW w:w="0" w:type="auto"/>
          </w:tcPr>
          <w:p w14:paraId="1D7149FB" w14:textId="2FD957EF" w:rsidR="005B2144" w:rsidRDefault="00DC3E1A" w:rsidP="005B2144">
            <w:pPr>
              <w:jc w:val="both"/>
              <w:rPr>
                <w:rFonts w:cstheme="minorHAnsi"/>
                <w:bCs/>
                <w:sz w:val="24"/>
                <w:szCs w:val="24"/>
              </w:rPr>
            </w:pPr>
            <w:r w:rsidRPr="000F0A9D">
              <w:rPr>
                <w:rFonts w:cstheme="minorHAnsi"/>
                <w:bCs/>
                <w:sz w:val="24"/>
                <w:szCs w:val="24"/>
              </w:rPr>
              <w:t xml:space="preserve">8.1. </w:t>
            </w:r>
            <w:r w:rsidR="002E1304" w:rsidRPr="000F0A9D">
              <w:rPr>
                <w:rFonts w:cstheme="minorHAnsi"/>
                <w:bCs/>
                <w:sz w:val="24"/>
                <w:szCs w:val="24"/>
              </w:rPr>
              <w:t xml:space="preserve">Os </w:t>
            </w:r>
            <w:r w:rsidR="004A4D33" w:rsidRPr="000F0A9D">
              <w:rPr>
                <w:rFonts w:cstheme="minorHAnsi"/>
                <w:bCs/>
                <w:sz w:val="24"/>
                <w:szCs w:val="24"/>
              </w:rPr>
              <w:t>serviços</w:t>
            </w:r>
            <w:r w:rsidR="002E1304" w:rsidRPr="000F0A9D">
              <w:rPr>
                <w:rFonts w:cstheme="minorHAnsi"/>
                <w:bCs/>
                <w:sz w:val="24"/>
                <w:szCs w:val="24"/>
              </w:rPr>
              <w:t xml:space="preserve"> adquiridos </w:t>
            </w:r>
            <w:r w:rsidR="005B2144" w:rsidRPr="000F0A9D">
              <w:rPr>
                <w:rFonts w:cstheme="minorHAnsi"/>
                <w:bCs/>
                <w:sz w:val="24"/>
                <w:szCs w:val="24"/>
              </w:rPr>
              <w:t xml:space="preserve">deverão ser </w:t>
            </w:r>
            <w:r w:rsidR="004A4D33" w:rsidRPr="000F0A9D">
              <w:rPr>
                <w:rFonts w:cstheme="minorHAnsi"/>
                <w:bCs/>
                <w:sz w:val="24"/>
                <w:szCs w:val="24"/>
              </w:rPr>
              <w:t xml:space="preserve">prestados, conforme requisitados pelo setor competente da Prefeitura Municipal </w:t>
            </w:r>
            <w:r w:rsidRPr="000F0A9D">
              <w:rPr>
                <w:rFonts w:cstheme="minorHAnsi"/>
                <w:bCs/>
                <w:sz w:val="24"/>
                <w:szCs w:val="24"/>
              </w:rPr>
              <w:t>de Nova Santa Helena/MT</w:t>
            </w:r>
            <w:r w:rsidR="00CD766C" w:rsidRPr="000F0A9D">
              <w:rPr>
                <w:rFonts w:cstheme="minorHAnsi"/>
                <w:bCs/>
                <w:sz w:val="24"/>
                <w:szCs w:val="24"/>
              </w:rPr>
              <w:t xml:space="preserve">, </w:t>
            </w:r>
            <w:r w:rsidR="005B2144" w:rsidRPr="000F0A9D">
              <w:rPr>
                <w:rFonts w:cstheme="minorHAnsi"/>
                <w:bCs/>
                <w:sz w:val="24"/>
                <w:szCs w:val="24"/>
              </w:rPr>
              <w:t xml:space="preserve">através de Solicitação, Pedido ou Autorização de Fornecimento. </w:t>
            </w:r>
          </w:p>
          <w:p w14:paraId="33D01CC1" w14:textId="77777777" w:rsidR="009C11D8" w:rsidRPr="000F0A9D" w:rsidRDefault="009C11D8" w:rsidP="005B2144">
            <w:pPr>
              <w:jc w:val="both"/>
              <w:rPr>
                <w:rFonts w:cstheme="minorHAnsi"/>
                <w:bCs/>
                <w:sz w:val="24"/>
                <w:szCs w:val="24"/>
              </w:rPr>
            </w:pPr>
          </w:p>
          <w:p w14:paraId="352C414A" w14:textId="74110666" w:rsidR="00DC3E1A" w:rsidRPr="000F0A9D" w:rsidRDefault="003C3965" w:rsidP="004D00DE">
            <w:pPr>
              <w:jc w:val="both"/>
              <w:rPr>
                <w:rFonts w:cstheme="minorHAnsi"/>
                <w:bCs/>
                <w:sz w:val="24"/>
                <w:szCs w:val="24"/>
              </w:rPr>
            </w:pPr>
            <w:r w:rsidRPr="00AB15BB">
              <w:rPr>
                <w:rFonts w:cstheme="minorHAnsi"/>
                <w:bCs/>
                <w:sz w:val="24"/>
                <w:szCs w:val="24"/>
              </w:rPr>
              <w:t>8.</w:t>
            </w:r>
            <w:r w:rsidR="00CD766C" w:rsidRPr="00AB15BB">
              <w:rPr>
                <w:rFonts w:cstheme="minorHAnsi"/>
                <w:bCs/>
                <w:sz w:val="24"/>
                <w:szCs w:val="24"/>
              </w:rPr>
              <w:t>2</w:t>
            </w:r>
            <w:r w:rsidR="005B2144" w:rsidRPr="000F0A9D">
              <w:rPr>
                <w:rFonts w:cstheme="minorHAnsi"/>
                <w:bCs/>
                <w:sz w:val="24"/>
                <w:szCs w:val="24"/>
              </w:rPr>
              <w:t xml:space="preserve"> O contrato administrativo celebrado em decorrência </w:t>
            </w:r>
            <w:r w:rsidR="00F22B47" w:rsidRPr="000F0A9D">
              <w:rPr>
                <w:rFonts w:cstheme="minorHAnsi"/>
                <w:bCs/>
                <w:sz w:val="24"/>
                <w:szCs w:val="24"/>
              </w:rPr>
              <w:t>da dispensa de Licitação re</w:t>
            </w:r>
            <w:r w:rsidR="005B2144" w:rsidRPr="000F0A9D">
              <w:rPr>
                <w:rFonts w:cstheme="minorHAnsi"/>
                <w:bCs/>
                <w:sz w:val="24"/>
                <w:szCs w:val="24"/>
              </w:rPr>
              <w:t xml:space="preserve">ge-se pelas normas estampadas na Lei de Licitações, podendo ter seu prazo prorrogado, desde que as situações fáticas de prorrogação se enquadrem nos </w:t>
            </w:r>
            <w:r w:rsidR="005B2144" w:rsidRPr="009C11D8">
              <w:rPr>
                <w:rFonts w:cstheme="minorHAnsi"/>
                <w:bCs/>
                <w:sz w:val="24"/>
                <w:szCs w:val="24"/>
              </w:rPr>
              <w:t xml:space="preserve">permissivos delineados </w:t>
            </w:r>
            <w:r w:rsidR="00CD766C" w:rsidRPr="009C11D8">
              <w:rPr>
                <w:rFonts w:cstheme="minorHAnsi"/>
                <w:bCs/>
                <w:sz w:val="24"/>
                <w:szCs w:val="24"/>
              </w:rPr>
              <w:t>no artigo 57 da Lei 8.666/1993.</w:t>
            </w:r>
          </w:p>
        </w:tc>
      </w:tr>
    </w:tbl>
    <w:p w14:paraId="69149C73"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9</w:t>
      </w:r>
      <w:r w:rsidR="002D0A5E" w:rsidRPr="000F0A9D">
        <w:rPr>
          <w:rFonts w:cstheme="minorHAnsi"/>
          <w:b/>
          <w:sz w:val="24"/>
          <w:szCs w:val="24"/>
          <w:lang w:val="pt"/>
        </w:rPr>
        <w:t>. DOTAÇÃO ORÇAMENTÁRIA:</w:t>
      </w:r>
    </w:p>
    <w:p w14:paraId="0AD501B1"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0F0A9D" w14:paraId="7E3C0007" w14:textId="77777777" w:rsidTr="00592754">
        <w:tc>
          <w:tcPr>
            <w:tcW w:w="0" w:type="auto"/>
          </w:tcPr>
          <w:p w14:paraId="28AE99A0" w14:textId="24AC1224" w:rsidR="00DC3E1A" w:rsidRPr="006072ED" w:rsidRDefault="00592754" w:rsidP="00DC3E1A">
            <w:pPr>
              <w:widowControl w:val="0"/>
              <w:tabs>
                <w:tab w:val="left" w:pos="598"/>
              </w:tabs>
              <w:autoSpaceDE w:val="0"/>
              <w:autoSpaceDN w:val="0"/>
              <w:ind w:right="195"/>
              <w:jc w:val="both"/>
              <w:rPr>
                <w:rFonts w:cstheme="minorHAnsi"/>
                <w:color w:val="1B1B1B"/>
                <w:sz w:val="24"/>
                <w:szCs w:val="24"/>
              </w:rPr>
            </w:pPr>
            <w:r w:rsidRPr="006072ED">
              <w:rPr>
                <w:rFonts w:cstheme="minorHAnsi"/>
                <w:color w:val="1B1B1B"/>
                <w:sz w:val="24"/>
                <w:szCs w:val="24"/>
              </w:rPr>
              <w:lastRenderedPageBreak/>
              <w:t xml:space="preserve">9.1. </w:t>
            </w:r>
            <w:r w:rsidR="00DC3E1A" w:rsidRPr="006072ED">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6072ED" w:rsidRDefault="00D40687" w:rsidP="00DC3E1A">
            <w:pPr>
              <w:widowControl w:val="0"/>
              <w:tabs>
                <w:tab w:val="left" w:pos="598"/>
              </w:tabs>
              <w:autoSpaceDE w:val="0"/>
              <w:autoSpaceDN w:val="0"/>
              <w:ind w:right="195"/>
              <w:jc w:val="both"/>
              <w:rPr>
                <w:rFonts w:cstheme="minorHAnsi"/>
                <w:color w:val="1B1B1B"/>
                <w:sz w:val="24"/>
                <w:szCs w:val="24"/>
              </w:rPr>
            </w:pPr>
          </w:p>
          <w:p w14:paraId="45F0CA0B" w14:textId="77777777"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 xml:space="preserve">RECURSO: </w:t>
            </w:r>
            <w:r w:rsidRPr="004172AF">
              <w:rPr>
                <w:rFonts w:eastAsia="Calibri" w:cstheme="minorHAnsi"/>
                <w:b/>
                <w:bCs/>
                <w:sz w:val="24"/>
                <w:szCs w:val="24"/>
                <w:lang w:eastAsia="en-US"/>
              </w:rPr>
              <w:tab/>
            </w:r>
            <w:r w:rsidRPr="004172AF">
              <w:rPr>
                <w:rFonts w:eastAsia="Calibri" w:cstheme="minorHAnsi"/>
                <w:bCs/>
                <w:sz w:val="24"/>
                <w:szCs w:val="24"/>
                <w:lang w:eastAsia="en-US"/>
              </w:rPr>
              <w:t xml:space="preserve">PRÓPRIO DA </w:t>
            </w:r>
            <w:r w:rsidRPr="004172AF">
              <w:rPr>
                <w:rFonts w:eastAsia="Calibri" w:cstheme="minorHAnsi"/>
                <w:sz w:val="24"/>
                <w:szCs w:val="24"/>
                <w:lang w:eastAsia="en-US"/>
              </w:rPr>
              <w:t>PREFEITURA</w:t>
            </w:r>
          </w:p>
          <w:p w14:paraId="4183D6E5" w14:textId="77777777" w:rsidR="00003B5F" w:rsidRPr="004172AF" w:rsidRDefault="00003B5F" w:rsidP="00003B5F">
            <w:pPr>
              <w:jc w:val="both"/>
              <w:rPr>
                <w:rFonts w:eastAsia="Calibri" w:cstheme="minorHAnsi"/>
                <w:b/>
                <w:bCs/>
                <w:sz w:val="24"/>
                <w:szCs w:val="24"/>
                <w:lang w:eastAsia="en-US"/>
              </w:rPr>
            </w:pPr>
          </w:p>
          <w:p w14:paraId="79D7F34B" w14:textId="67E006D4" w:rsidR="00003B5F" w:rsidRPr="004172AF" w:rsidRDefault="00003B5F" w:rsidP="00003B5F">
            <w:pPr>
              <w:jc w:val="both"/>
              <w:rPr>
                <w:rFonts w:eastAsia="Calibri" w:cstheme="minorHAnsi"/>
                <w:bCs/>
                <w:sz w:val="24"/>
                <w:szCs w:val="24"/>
                <w:lang w:eastAsia="en-US"/>
              </w:rPr>
            </w:pPr>
            <w:r w:rsidRPr="004172AF">
              <w:rPr>
                <w:rFonts w:eastAsia="Calibri" w:cstheme="minorHAnsi"/>
                <w:b/>
                <w:bCs/>
                <w:sz w:val="24"/>
                <w:szCs w:val="24"/>
                <w:lang w:eastAsia="en-US"/>
              </w:rPr>
              <w:t xml:space="preserve">Código: </w:t>
            </w:r>
            <w:r w:rsidR="00D41593" w:rsidRPr="004172AF">
              <w:rPr>
                <w:rFonts w:eastAsia="Calibri" w:cstheme="minorHAnsi"/>
                <w:b/>
                <w:bCs/>
                <w:sz w:val="24"/>
                <w:szCs w:val="24"/>
                <w:lang w:eastAsia="en-US"/>
              </w:rPr>
              <w:t>0124</w:t>
            </w:r>
          </w:p>
          <w:p w14:paraId="6C9D77DC" w14:textId="21B9F300"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Órgão:</w:t>
            </w:r>
            <w:r w:rsidRPr="004172AF">
              <w:rPr>
                <w:rFonts w:eastAsia="Calibri" w:cstheme="minorHAnsi"/>
                <w:sz w:val="24"/>
                <w:szCs w:val="24"/>
                <w:lang w:eastAsia="en-US"/>
              </w:rPr>
              <w:t xml:space="preserve"> </w:t>
            </w:r>
            <w:r w:rsidR="00D41593" w:rsidRPr="004172AF">
              <w:rPr>
                <w:rFonts w:eastAsia="Calibri" w:cstheme="minorHAnsi"/>
                <w:sz w:val="24"/>
                <w:szCs w:val="24"/>
                <w:lang w:eastAsia="en-US"/>
              </w:rPr>
              <w:t>07</w:t>
            </w:r>
            <w:r w:rsidRPr="004172AF">
              <w:rPr>
                <w:rFonts w:eastAsia="Calibri" w:cstheme="minorHAnsi"/>
                <w:sz w:val="24"/>
                <w:szCs w:val="24"/>
                <w:lang w:eastAsia="en-US"/>
              </w:rPr>
              <w:t xml:space="preserve"> – </w:t>
            </w:r>
            <w:r w:rsidR="00D41593" w:rsidRPr="004172AF">
              <w:rPr>
                <w:rFonts w:eastAsia="Calibri" w:cstheme="minorHAnsi"/>
                <w:sz w:val="24"/>
                <w:szCs w:val="24"/>
                <w:lang w:eastAsia="en-US"/>
              </w:rPr>
              <w:t>Secretaria Municipal de Educação, Cultura, Desporto e Lazer</w:t>
            </w:r>
            <w:r w:rsidR="006072ED" w:rsidRPr="004172AF">
              <w:rPr>
                <w:rFonts w:eastAsia="Calibri" w:cstheme="minorHAnsi"/>
                <w:sz w:val="24"/>
                <w:szCs w:val="24"/>
                <w:lang w:eastAsia="en-US"/>
              </w:rPr>
              <w:t xml:space="preserve"> - </w:t>
            </w:r>
            <w:r w:rsidR="00D41593" w:rsidRPr="004172AF">
              <w:rPr>
                <w:rFonts w:eastAsia="Calibri" w:cstheme="minorHAnsi"/>
                <w:sz w:val="24"/>
                <w:szCs w:val="24"/>
                <w:lang w:eastAsia="en-US"/>
              </w:rPr>
              <w:t>SECDL</w:t>
            </w:r>
          </w:p>
          <w:p w14:paraId="700C1740" w14:textId="2AAC5D61"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 xml:space="preserve">Unidade: </w:t>
            </w:r>
            <w:r w:rsidRPr="004172AF">
              <w:rPr>
                <w:rFonts w:eastAsia="Calibri" w:cstheme="minorHAnsi"/>
                <w:sz w:val="24"/>
                <w:szCs w:val="24"/>
                <w:lang w:eastAsia="en-US"/>
              </w:rPr>
              <w:t xml:space="preserve">001 – Gabinete </w:t>
            </w:r>
            <w:r w:rsidR="001D087F" w:rsidRPr="004172AF">
              <w:rPr>
                <w:rFonts w:eastAsia="Calibri" w:cstheme="minorHAnsi"/>
                <w:sz w:val="24"/>
                <w:szCs w:val="24"/>
                <w:lang w:eastAsia="en-US"/>
              </w:rPr>
              <w:t>d</w:t>
            </w:r>
            <w:r w:rsidR="00D41593" w:rsidRPr="004172AF">
              <w:rPr>
                <w:rFonts w:eastAsia="Calibri" w:cstheme="minorHAnsi"/>
                <w:sz w:val="24"/>
                <w:szCs w:val="24"/>
                <w:lang w:eastAsia="en-US"/>
              </w:rPr>
              <w:t>a Secretaria</w:t>
            </w:r>
          </w:p>
          <w:p w14:paraId="1AE4D47C" w14:textId="06E9716C" w:rsidR="00003B5F" w:rsidRPr="004172AF" w:rsidRDefault="00003B5F" w:rsidP="00003B5F">
            <w:pPr>
              <w:jc w:val="both"/>
              <w:rPr>
                <w:rFonts w:eastAsia="Calibri" w:cstheme="minorHAnsi"/>
                <w:sz w:val="24"/>
                <w:szCs w:val="24"/>
                <w:lang w:eastAsia="en-US"/>
              </w:rPr>
            </w:pPr>
            <w:r w:rsidRPr="004172AF">
              <w:rPr>
                <w:rFonts w:eastAsia="Calibri" w:cstheme="minorHAnsi"/>
                <w:b/>
                <w:bCs/>
                <w:sz w:val="24"/>
                <w:szCs w:val="24"/>
                <w:lang w:eastAsia="en-US"/>
              </w:rPr>
              <w:t>Projeto/Atividade:</w:t>
            </w:r>
            <w:r w:rsidRPr="004172AF">
              <w:rPr>
                <w:rFonts w:eastAsia="Calibri" w:cstheme="minorHAnsi"/>
                <w:sz w:val="24"/>
                <w:szCs w:val="24"/>
                <w:lang w:eastAsia="en-US"/>
              </w:rPr>
              <w:t xml:space="preserve"> 20</w:t>
            </w:r>
            <w:r w:rsidR="00D41593" w:rsidRPr="004172AF">
              <w:rPr>
                <w:rFonts w:eastAsia="Calibri" w:cstheme="minorHAnsi"/>
                <w:sz w:val="24"/>
                <w:szCs w:val="24"/>
                <w:lang w:eastAsia="en-US"/>
              </w:rPr>
              <w:t>12</w:t>
            </w:r>
            <w:r w:rsidRPr="004172AF">
              <w:rPr>
                <w:rFonts w:eastAsia="Calibri" w:cstheme="minorHAnsi"/>
                <w:sz w:val="24"/>
                <w:szCs w:val="24"/>
                <w:lang w:eastAsia="en-US"/>
              </w:rPr>
              <w:t xml:space="preserve"> – </w:t>
            </w:r>
            <w:r w:rsidR="00D41593" w:rsidRPr="004172AF">
              <w:rPr>
                <w:rFonts w:eastAsia="Calibri" w:cstheme="minorHAnsi"/>
                <w:sz w:val="24"/>
                <w:szCs w:val="24"/>
                <w:lang w:eastAsia="en-US"/>
              </w:rPr>
              <w:t>Manutenção e Encargos da SECDL</w:t>
            </w:r>
          </w:p>
          <w:p w14:paraId="0A65CB7C" w14:textId="07B17525" w:rsidR="00DC3E1A" w:rsidRPr="006072ED" w:rsidRDefault="00003B5F" w:rsidP="001731D2">
            <w:pPr>
              <w:jc w:val="both"/>
              <w:rPr>
                <w:rFonts w:eastAsia="Calibri" w:cstheme="minorHAnsi"/>
                <w:sz w:val="24"/>
                <w:szCs w:val="24"/>
                <w:lang w:eastAsia="en-US"/>
              </w:rPr>
            </w:pPr>
            <w:r w:rsidRPr="004172AF">
              <w:rPr>
                <w:rFonts w:eastAsia="Calibri" w:cstheme="minorHAnsi"/>
                <w:b/>
                <w:bCs/>
                <w:sz w:val="24"/>
                <w:szCs w:val="24"/>
                <w:lang w:eastAsia="en-US"/>
              </w:rPr>
              <w:t>Elemento de Despesa:</w:t>
            </w:r>
            <w:r w:rsidRPr="004172AF">
              <w:rPr>
                <w:rFonts w:eastAsia="Calibri" w:cstheme="minorHAnsi"/>
                <w:sz w:val="24"/>
                <w:szCs w:val="24"/>
                <w:lang w:eastAsia="en-US"/>
              </w:rPr>
              <w:t xml:space="preserve"> 339039000000 – Outros Serviços de Terceiros – Pessoa Jurídica</w:t>
            </w:r>
          </w:p>
        </w:tc>
      </w:tr>
    </w:tbl>
    <w:p w14:paraId="3440B10B" w14:textId="77777777" w:rsidR="00C7427F" w:rsidRPr="000F0A9D"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0F0A9D"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10</w:t>
      </w:r>
      <w:r w:rsidR="002D0A5E" w:rsidRPr="000F0A9D">
        <w:rPr>
          <w:rFonts w:cstheme="minorHAnsi"/>
          <w:b/>
          <w:sz w:val="24"/>
          <w:szCs w:val="24"/>
          <w:lang w:val="pt"/>
        </w:rPr>
        <w:t>. OBRIGAÇÕES DA CONTRATADA:</w:t>
      </w:r>
    </w:p>
    <w:p w14:paraId="64E27CAE" w14:textId="77777777" w:rsidR="00592754"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027335F4" w14:textId="77777777" w:rsidTr="00041B59">
        <w:trPr>
          <w:trHeight w:val="957"/>
        </w:trPr>
        <w:tc>
          <w:tcPr>
            <w:tcW w:w="0" w:type="auto"/>
            <w:tcBorders>
              <w:top w:val="single" w:sz="4" w:space="0" w:color="000000"/>
              <w:left w:val="single" w:sz="4" w:space="0" w:color="000000"/>
              <w:bottom w:val="single" w:sz="4" w:space="0" w:color="000000"/>
              <w:right w:val="single" w:sz="4" w:space="0" w:color="000000"/>
            </w:tcBorders>
            <w:hideMark/>
          </w:tcPr>
          <w:p w14:paraId="24C92607" w14:textId="3F188A4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Pr="000F0A9D">
              <w:rPr>
                <w:rFonts w:cstheme="minorHAnsi"/>
                <w:sz w:val="24"/>
                <w:szCs w:val="24"/>
              </w:rPr>
              <w:t>. Efetuar a e</w:t>
            </w:r>
            <w:r w:rsidR="00FB1F58" w:rsidRPr="000F0A9D">
              <w:rPr>
                <w:rFonts w:cstheme="minorHAnsi"/>
                <w:sz w:val="24"/>
                <w:szCs w:val="24"/>
              </w:rPr>
              <w:t>xecução dos serviços e</w:t>
            </w:r>
            <w:r w:rsidRPr="000F0A9D">
              <w:rPr>
                <w:rFonts w:cstheme="minorHAnsi"/>
                <w:sz w:val="24"/>
                <w:szCs w:val="24"/>
              </w:rPr>
              <w:t>m perfeitas condições, conforme especificações, prazo</w:t>
            </w:r>
            <w:r w:rsidR="00FB1F58" w:rsidRPr="000F0A9D">
              <w:rPr>
                <w:rFonts w:cstheme="minorHAnsi"/>
                <w:sz w:val="24"/>
                <w:szCs w:val="24"/>
              </w:rPr>
              <w:t>s</w:t>
            </w:r>
            <w:r w:rsidRPr="000F0A9D">
              <w:rPr>
                <w:rFonts w:cstheme="minorHAnsi"/>
                <w:sz w:val="24"/>
                <w:szCs w:val="24"/>
              </w:rPr>
              <w:t xml:space="preserve"> e loca</w:t>
            </w:r>
            <w:r w:rsidR="00FB1F58" w:rsidRPr="000F0A9D">
              <w:rPr>
                <w:rFonts w:cstheme="minorHAnsi"/>
                <w:sz w:val="24"/>
                <w:szCs w:val="24"/>
              </w:rPr>
              <w:t>is</w:t>
            </w:r>
            <w:r w:rsidRPr="000F0A9D">
              <w:rPr>
                <w:rFonts w:cstheme="minorHAnsi"/>
                <w:sz w:val="24"/>
                <w:szCs w:val="24"/>
              </w:rPr>
              <w:t xml:space="preserve"> constantes </w:t>
            </w:r>
            <w:r w:rsidR="00FB1F58" w:rsidRPr="000F0A9D">
              <w:rPr>
                <w:rFonts w:cstheme="minorHAnsi"/>
                <w:sz w:val="24"/>
                <w:szCs w:val="24"/>
              </w:rPr>
              <w:t>na solicitação/requisição da Prefeitura Municipal, bem como consta nas tabelas de orçamentos de fornecimento dos serviços por parte da vencedora d</w:t>
            </w:r>
            <w:r w:rsidR="00B1590C">
              <w:rPr>
                <w:rFonts w:cstheme="minorHAnsi"/>
                <w:sz w:val="24"/>
                <w:szCs w:val="24"/>
              </w:rPr>
              <w:t xml:space="preserve">o processo </w:t>
            </w:r>
            <w:r w:rsidR="004F6CC1" w:rsidRPr="000F0A9D">
              <w:rPr>
                <w:rFonts w:cstheme="minorHAnsi"/>
                <w:sz w:val="24"/>
                <w:szCs w:val="24"/>
              </w:rPr>
              <w:t>e, ainda neste</w:t>
            </w:r>
            <w:r w:rsidRPr="000F0A9D">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10.2.</w:t>
            </w:r>
            <w:r w:rsidRPr="000F0A9D">
              <w:rPr>
                <w:rFonts w:cstheme="minorHAnsi"/>
                <w:sz w:val="24"/>
                <w:szCs w:val="24"/>
              </w:rPr>
              <w:t xml:space="preserve"> </w:t>
            </w:r>
            <w:r w:rsidR="004F6CC1" w:rsidRPr="000F0A9D">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10.3</w:t>
            </w:r>
            <w:r w:rsidRPr="000F0A9D">
              <w:rPr>
                <w:rFonts w:cstheme="minorHAnsi"/>
                <w:sz w:val="24"/>
                <w:szCs w:val="24"/>
              </w:rPr>
              <w:t xml:space="preserve">. </w:t>
            </w:r>
            <w:r w:rsidR="004F6CC1" w:rsidRPr="000F0A9D">
              <w:rPr>
                <w:rFonts w:cstheme="minorHAnsi"/>
                <w:sz w:val="24"/>
                <w:szCs w:val="24"/>
              </w:rPr>
              <w:t xml:space="preserve">Ressarcir a </w:t>
            </w:r>
            <w:r w:rsidR="005C5DAE">
              <w:rPr>
                <w:rFonts w:cstheme="minorHAnsi"/>
                <w:sz w:val="24"/>
                <w:szCs w:val="24"/>
              </w:rPr>
              <w:t>A</w:t>
            </w:r>
            <w:r w:rsidR="004F6CC1" w:rsidRPr="000F0A9D">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10.4</w:t>
            </w:r>
            <w:r w:rsidRPr="000F0A9D">
              <w:rPr>
                <w:rFonts w:cstheme="minorHAnsi"/>
                <w:sz w:val="24"/>
                <w:szCs w:val="24"/>
              </w:rPr>
              <w:t xml:space="preserve">. </w:t>
            </w:r>
            <w:r w:rsidR="004F6CC1" w:rsidRPr="000F0A9D">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10.5</w:t>
            </w:r>
            <w:r w:rsidRPr="000F0A9D">
              <w:rPr>
                <w:rFonts w:cstheme="minorHAnsi"/>
                <w:sz w:val="24"/>
                <w:szCs w:val="24"/>
              </w:rPr>
              <w:t xml:space="preserve">. </w:t>
            </w:r>
            <w:r w:rsidR="004F6CC1" w:rsidRPr="000F0A9D">
              <w:rPr>
                <w:rFonts w:cstheme="minorHAnsi"/>
                <w:sz w:val="24"/>
                <w:szCs w:val="24"/>
              </w:rPr>
              <w:t>Responsabilizar-se por todos e quaisquer danos e/ou prejuízos que vier a causar à contratante ou a terceiros;</w:t>
            </w:r>
          </w:p>
          <w:p w14:paraId="2CDFF7FD" w14:textId="1F547F67"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10.6</w:t>
            </w:r>
            <w:r w:rsidRPr="000F0A9D">
              <w:rPr>
                <w:rFonts w:cstheme="minorHAnsi"/>
                <w:sz w:val="24"/>
                <w:szCs w:val="24"/>
              </w:rPr>
              <w:t xml:space="preserve">. </w:t>
            </w:r>
            <w:r w:rsidR="004F6CC1" w:rsidRPr="000F0A9D">
              <w:rPr>
                <w:rFonts w:cstheme="minorHAnsi"/>
                <w:sz w:val="24"/>
                <w:szCs w:val="24"/>
              </w:rPr>
              <w:t xml:space="preserve">Prestar os serviços contratados </w:t>
            </w:r>
            <w:r w:rsidR="008C7F42" w:rsidRPr="000F0A9D">
              <w:rPr>
                <w:rFonts w:cstheme="minorHAnsi"/>
                <w:sz w:val="24"/>
                <w:szCs w:val="24"/>
              </w:rPr>
              <w:t>de forma ágil e adequada à solicitação.</w:t>
            </w:r>
          </w:p>
          <w:p w14:paraId="6244EE7E" w14:textId="7D9E828A"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10.7.</w:t>
            </w:r>
            <w:r w:rsidRPr="000F0A9D">
              <w:rPr>
                <w:rFonts w:cstheme="minorHAnsi"/>
                <w:sz w:val="24"/>
                <w:szCs w:val="24"/>
              </w:rPr>
              <w:t xml:space="preserve"> </w:t>
            </w:r>
            <w:r w:rsidR="008C7F42" w:rsidRPr="000F0A9D">
              <w:rPr>
                <w:rFonts w:cstheme="minorHAnsi"/>
                <w:sz w:val="24"/>
                <w:szCs w:val="24"/>
              </w:rPr>
              <w:t>Observar rigorosamente todas as especificações técnicas, gerais e legais com relação ao serviço prestado;</w:t>
            </w:r>
          </w:p>
          <w:p w14:paraId="097E380F" w14:textId="1D724794"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8</w:t>
            </w:r>
            <w:r w:rsidRPr="000F0A9D">
              <w:rPr>
                <w:rFonts w:cstheme="minorHAnsi"/>
                <w:sz w:val="24"/>
                <w:szCs w:val="24"/>
              </w:rPr>
              <w:t xml:space="preserve">. </w:t>
            </w:r>
            <w:r w:rsidR="000A3E6E" w:rsidRPr="000F0A9D">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w:t>
            </w:r>
            <w:r w:rsidR="00D5437C" w:rsidRPr="000F0A9D">
              <w:rPr>
                <w:rFonts w:cstheme="minorHAnsi"/>
                <w:b/>
                <w:sz w:val="24"/>
                <w:szCs w:val="24"/>
              </w:rPr>
              <w:t>9</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0F0A9D" w:rsidRDefault="003906DB" w:rsidP="003906DB">
            <w:pPr>
              <w:spacing w:after="0" w:line="240" w:lineRule="auto"/>
              <w:jc w:val="both"/>
              <w:rPr>
                <w:rFonts w:cstheme="minorHAnsi"/>
                <w:sz w:val="24"/>
                <w:szCs w:val="24"/>
              </w:rPr>
            </w:pPr>
            <w:r w:rsidRPr="000F0A9D">
              <w:rPr>
                <w:rFonts w:cstheme="minorHAnsi"/>
                <w:b/>
                <w:sz w:val="24"/>
                <w:szCs w:val="24"/>
              </w:rPr>
              <w:t>10.1</w:t>
            </w:r>
            <w:r w:rsidR="00D5437C" w:rsidRPr="000F0A9D">
              <w:rPr>
                <w:rFonts w:cstheme="minorHAnsi"/>
                <w:b/>
                <w:sz w:val="24"/>
                <w:szCs w:val="24"/>
              </w:rPr>
              <w:t>0</w:t>
            </w:r>
            <w:r w:rsidRPr="000F0A9D">
              <w:rPr>
                <w:rFonts w:cstheme="minorHAnsi"/>
                <w:b/>
                <w:sz w:val="24"/>
                <w:szCs w:val="24"/>
              </w:rPr>
              <w:t>.</w:t>
            </w:r>
            <w:r w:rsidRPr="000F0A9D">
              <w:rPr>
                <w:rFonts w:cstheme="minorHAnsi"/>
                <w:sz w:val="24"/>
                <w:szCs w:val="24"/>
              </w:rPr>
              <w:t xml:space="preserve"> </w:t>
            </w:r>
            <w:r w:rsidR="000A3E6E" w:rsidRPr="000F0A9D">
              <w:rPr>
                <w:rFonts w:cstheme="minorHAnsi"/>
                <w:sz w:val="24"/>
                <w:szCs w:val="24"/>
              </w:rPr>
              <w:t xml:space="preserve">Aceitar, nas mesmas condições contratuais, os acréscimos ou supressões que se fizerem no objeto do presente instrumento até 25% (vinte </w:t>
            </w:r>
            <w:r w:rsidR="004172AF">
              <w:rPr>
                <w:rFonts w:cstheme="minorHAnsi"/>
                <w:sz w:val="24"/>
                <w:szCs w:val="24"/>
              </w:rPr>
              <w:t xml:space="preserve">e </w:t>
            </w:r>
            <w:r w:rsidR="000A3E6E" w:rsidRPr="000F0A9D">
              <w:rPr>
                <w:rFonts w:cstheme="minorHAnsi"/>
                <w:sz w:val="24"/>
                <w:szCs w:val="24"/>
              </w:rPr>
              <w:t xml:space="preserve">cinco por cento) </w:t>
            </w:r>
            <w:r w:rsidR="000A3E6E" w:rsidRPr="000F0A9D">
              <w:rPr>
                <w:rFonts w:cstheme="minorHAnsi"/>
                <w:sz w:val="24"/>
                <w:szCs w:val="24"/>
              </w:rPr>
              <w:lastRenderedPageBreak/>
              <w:t>do valor inicial atualizado do presente contrato, observado o art. 65 da Lei nº 8.666/93, aplicáveis apenas aos contratos administrativos.</w:t>
            </w:r>
          </w:p>
          <w:p w14:paraId="3918AB5F" w14:textId="2CAD8F27" w:rsidR="00DC3E1A" w:rsidRPr="000F0A9D" w:rsidRDefault="00D5437C" w:rsidP="000A3E6E">
            <w:pPr>
              <w:spacing w:after="0" w:line="240" w:lineRule="auto"/>
              <w:jc w:val="both"/>
              <w:rPr>
                <w:rFonts w:cstheme="minorHAnsi"/>
                <w:sz w:val="24"/>
                <w:szCs w:val="24"/>
              </w:rPr>
            </w:pPr>
            <w:r w:rsidRPr="000F0A9D">
              <w:rPr>
                <w:rFonts w:cstheme="minorHAnsi"/>
                <w:b/>
                <w:sz w:val="24"/>
                <w:szCs w:val="24"/>
              </w:rPr>
              <w:t>10.10</w:t>
            </w:r>
            <w:r w:rsidR="003906DB" w:rsidRPr="000F0A9D">
              <w:rPr>
                <w:rFonts w:cstheme="minorHAnsi"/>
                <w:b/>
                <w:sz w:val="24"/>
                <w:szCs w:val="24"/>
              </w:rPr>
              <w:t>.</w:t>
            </w:r>
            <w:r w:rsidR="003906DB" w:rsidRPr="000F0A9D">
              <w:rPr>
                <w:rFonts w:cstheme="minorHAnsi"/>
                <w:sz w:val="24"/>
                <w:szCs w:val="24"/>
              </w:rPr>
              <w:t xml:space="preserve"> </w:t>
            </w:r>
            <w:r w:rsidR="000A3E6E" w:rsidRPr="000F0A9D">
              <w:rPr>
                <w:rFonts w:cstheme="minorHAnsi"/>
                <w:sz w:val="24"/>
                <w:szCs w:val="24"/>
              </w:rPr>
              <w:t>Indicar preposto para representá-l</w:t>
            </w:r>
            <w:bookmarkStart w:id="0" w:name="_GoBack"/>
            <w:bookmarkEnd w:id="0"/>
            <w:r w:rsidR="000A3E6E" w:rsidRPr="000F0A9D">
              <w:rPr>
                <w:rFonts w:cstheme="minorHAnsi"/>
                <w:sz w:val="24"/>
                <w:szCs w:val="24"/>
              </w:rPr>
              <w:t>a durante a execução do contrato.</w:t>
            </w:r>
          </w:p>
        </w:tc>
      </w:tr>
    </w:tbl>
    <w:p w14:paraId="4EDA631F" w14:textId="77777777" w:rsidR="00C7427F" w:rsidRPr="000F0A9D"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0F0A9D">
        <w:rPr>
          <w:rFonts w:cstheme="minorHAnsi"/>
          <w:b/>
          <w:sz w:val="24"/>
          <w:szCs w:val="24"/>
          <w:lang w:val="pt"/>
        </w:rPr>
        <w:t>1</w:t>
      </w:r>
      <w:r w:rsidR="00DC3E1A" w:rsidRPr="000F0A9D">
        <w:rPr>
          <w:rFonts w:cstheme="minorHAnsi"/>
          <w:b/>
          <w:sz w:val="24"/>
          <w:szCs w:val="24"/>
          <w:lang w:val="pt"/>
        </w:rPr>
        <w:t>1</w:t>
      </w:r>
      <w:r w:rsidRPr="000F0A9D">
        <w:rPr>
          <w:rFonts w:cstheme="minorHAnsi"/>
          <w:sz w:val="24"/>
          <w:szCs w:val="24"/>
          <w:lang w:val="pt"/>
        </w:rPr>
        <w:t xml:space="preserve">. </w:t>
      </w:r>
      <w:r w:rsidRPr="000F0A9D">
        <w:rPr>
          <w:rFonts w:cstheme="minorHAnsi"/>
          <w:b/>
          <w:sz w:val="24"/>
          <w:szCs w:val="24"/>
          <w:lang w:val="pt"/>
        </w:rPr>
        <w:t>OBRIGAÇÕES DO CONTRATANTE:</w:t>
      </w:r>
    </w:p>
    <w:p w14:paraId="2FAC2EFC"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0F0A9D"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11.1.</w:t>
            </w:r>
            <w:r w:rsidRPr="000F0A9D">
              <w:rPr>
                <w:rFonts w:cstheme="minorHAnsi"/>
                <w:sz w:val="24"/>
                <w:szCs w:val="24"/>
              </w:rPr>
              <w:t xml:space="preserve"> Receber o objeto no prazo e condições estabelecidas neste termo de referência (ou no edital e seus anexos);</w:t>
            </w:r>
          </w:p>
          <w:p w14:paraId="5C018502" w14:textId="3760310E"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11.2.</w:t>
            </w:r>
            <w:r w:rsidRPr="000F0A9D">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11.3.</w:t>
            </w:r>
            <w:r w:rsidRPr="000F0A9D">
              <w:rPr>
                <w:rFonts w:cstheme="minorHAnsi"/>
                <w:sz w:val="24"/>
                <w:szCs w:val="24"/>
              </w:rPr>
              <w:t xml:space="preserve"> Acompanhar e fiscalizar o cumprimento das obrigações da contratada, através de comissão/servidor especialmente designado;</w:t>
            </w:r>
          </w:p>
          <w:p w14:paraId="7D3CE153"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11.4.</w:t>
            </w:r>
            <w:r w:rsidRPr="000F0A9D">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11.5.</w:t>
            </w:r>
            <w:r w:rsidRPr="000F0A9D">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11.6.</w:t>
            </w:r>
            <w:r w:rsidRPr="000F0A9D">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0F0A9D" w:rsidRDefault="00DC3E1A" w:rsidP="00DC3E1A">
            <w:pPr>
              <w:spacing w:after="0" w:line="240" w:lineRule="auto"/>
              <w:jc w:val="both"/>
              <w:rPr>
                <w:rFonts w:cstheme="minorHAnsi"/>
                <w:sz w:val="24"/>
                <w:szCs w:val="24"/>
              </w:rPr>
            </w:pPr>
            <w:r w:rsidRPr="000F0A9D">
              <w:rPr>
                <w:rFonts w:cstheme="minorHAnsi"/>
                <w:b/>
                <w:sz w:val="24"/>
                <w:szCs w:val="24"/>
              </w:rPr>
              <w:t>11.7</w:t>
            </w:r>
            <w:r w:rsidRPr="000F0A9D">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0F0A9D" w:rsidRDefault="00DC3E1A" w:rsidP="00DC3E1A">
            <w:pPr>
              <w:spacing w:after="0" w:line="240" w:lineRule="auto"/>
              <w:jc w:val="both"/>
              <w:rPr>
                <w:rFonts w:cstheme="minorHAnsi"/>
                <w:sz w:val="24"/>
                <w:szCs w:val="24"/>
              </w:rPr>
            </w:pPr>
            <w:r w:rsidRPr="000F0A9D">
              <w:rPr>
                <w:rFonts w:cstheme="minorHAnsi"/>
                <w:b/>
                <w:sz w:val="24"/>
                <w:szCs w:val="24"/>
              </w:rPr>
              <w:t>11.8.</w:t>
            </w:r>
            <w:r w:rsidRPr="000F0A9D">
              <w:rPr>
                <w:rFonts w:cstheme="minorHAnsi"/>
                <w:sz w:val="24"/>
                <w:szCs w:val="24"/>
              </w:rPr>
              <w:t xml:space="preserve"> Realizar os pagamentos nos prazos estipulados;</w:t>
            </w:r>
          </w:p>
          <w:p w14:paraId="10CA263F" w14:textId="77777777" w:rsidR="00DC3E1A" w:rsidRPr="000F0A9D" w:rsidRDefault="00DC3E1A" w:rsidP="005B2144">
            <w:pPr>
              <w:spacing w:after="0" w:line="240" w:lineRule="auto"/>
              <w:jc w:val="both"/>
              <w:rPr>
                <w:rFonts w:cstheme="minorHAnsi"/>
                <w:sz w:val="24"/>
                <w:szCs w:val="24"/>
              </w:rPr>
            </w:pPr>
          </w:p>
        </w:tc>
      </w:tr>
    </w:tbl>
    <w:p w14:paraId="02B98629" w14:textId="77777777" w:rsidR="002D0A5E" w:rsidRPr="000F0A9D"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0F0A9D"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w:t>
      </w:r>
      <w:r w:rsidR="00DC3E1A" w:rsidRPr="000F0A9D">
        <w:rPr>
          <w:rFonts w:cstheme="minorHAnsi"/>
          <w:b/>
          <w:sz w:val="24"/>
          <w:szCs w:val="24"/>
          <w:lang w:val="pt"/>
        </w:rPr>
        <w:t>2</w:t>
      </w:r>
      <w:r w:rsidRPr="000F0A9D">
        <w:rPr>
          <w:rFonts w:cstheme="minorHAnsi"/>
          <w:b/>
          <w:sz w:val="24"/>
          <w:szCs w:val="24"/>
          <w:lang w:val="pt"/>
        </w:rPr>
        <w:t>. GERENCIAMENTO E DA FISCALIZAÇÃO:</w:t>
      </w:r>
    </w:p>
    <w:p w14:paraId="503777BB"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0F0A9D" w14:paraId="4AB861DF" w14:textId="77777777" w:rsidTr="00696120">
        <w:tc>
          <w:tcPr>
            <w:tcW w:w="9322" w:type="dxa"/>
          </w:tcPr>
          <w:p w14:paraId="7AF92CC1" w14:textId="6599907D" w:rsidR="00DC3E1A" w:rsidRPr="00B43928" w:rsidRDefault="00DC3E1A" w:rsidP="00DC3E1A">
            <w:pPr>
              <w:widowControl w:val="0"/>
              <w:autoSpaceDE w:val="0"/>
              <w:autoSpaceDN w:val="0"/>
              <w:adjustRightInd w:val="0"/>
              <w:rPr>
                <w:rFonts w:cstheme="minorHAnsi"/>
                <w:sz w:val="24"/>
                <w:szCs w:val="24"/>
                <w:lang w:val="pt"/>
              </w:rPr>
            </w:pPr>
            <w:r w:rsidRPr="00B43928">
              <w:rPr>
                <w:rFonts w:cstheme="minorHAnsi"/>
                <w:b/>
                <w:sz w:val="24"/>
                <w:szCs w:val="24"/>
                <w:lang w:val="pt"/>
              </w:rPr>
              <w:t>12.1.</w:t>
            </w:r>
            <w:r w:rsidRPr="00B43928">
              <w:rPr>
                <w:rFonts w:cstheme="minorHAnsi"/>
                <w:sz w:val="24"/>
                <w:szCs w:val="24"/>
                <w:lang w:val="pt"/>
              </w:rPr>
              <w:t xml:space="preserve"> Atuará como fiscal de Contrato da presente contratação o</w:t>
            </w:r>
            <w:r w:rsidR="006F3AC8" w:rsidRPr="00B43928">
              <w:rPr>
                <w:rFonts w:cstheme="minorHAnsi"/>
                <w:sz w:val="24"/>
                <w:szCs w:val="24"/>
                <w:lang w:val="pt"/>
              </w:rPr>
              <w:t xml:space="preserve"> </w:t>
            </w:r>
            <w:r w:rsidRPr="00B43928">
              <w:rPr>
                <w:rFonts w:cstheme="minorHAnsi"/>
                <w:sz w:val="24"/>
                <w:szCs w:val="24"/>
                <w:lang w:val="pt"/>
              </w:rPr>
              <w:t>(s) servidor</w:t>
            </w:r>
            <w:r w:rsidR="006F3AC8" w:rsidRPr="00B43928">
              <w:rPr>
                <w:rFonts w:cstheme="minorHAnsi"/>
                <w:sz w:val="24"/>
                <w:szCs w:val="24"/>
                <w:lang w:val="pt"/>
              </w:rPr>
              <w:t xml:space="preserve"> </w:t>
            </w:r>
            <w:r w:rsidRPr="00B43928">
              <w:rPr>
                <w:rFonts w:cstheme="minorHAnsi"/>
                <w:sz w:val="24"/>
                <w:szCs w:val="24"/>
                <w:lang w:val="pt"/>
              </w:rPr>
              <w:t>(es):</w:t>
            </w:r>
          </w:p>
          <w:p w14:paraId="1C1FAF41" w14:textId="252F3F92" w:rsidR="00696120" w:rsidRPr="00B43928" w:rsidRDefault="00F925A4" w:rsidP="00696120">
            <w:pPr>
              <w:widowControl w:val="0"/>
              <w:autoSpaceDE w:val="0"/>
              <w:autoSpaceDN w:val="0"/>
              <w:adjustRightInd w:val="0"/>
              <w:jc w:val="both"/>
              <w:rPr>
                <w:rFonts w:cstheme="minorHAnsi"/>
                <w:sz w:val="24"/>
                <w:szCs w:val="24"/>
                <w:lang w:val="pt"/>
              </w:rPr>
            </w:pPr>
            <w:r w:rsidRPr="00B43928">
              <w:rPr>
                <w:rFonts w:eastAsia="Calibri" w:cstheme="minorHAnsi"/>
                <w:sz w:val="24"/>
                <w:szCs w:val="24"/>
                <w:lang w:eastAsia="en-US"/>
              </w:rPr>
              <w:t xml:space="preserve"> </w:t>
            </w:r>
            <w:r w:rsidR="00B43928" w:rsidRPr="00B43928">
              <w:rPr>
                <w:rFonts w:cstheme="minorHAnsi"/>
                <w:sz w:val="24"/>
                <w:szCs w:val="24"/>
                <w:lang w:val="pt"/>
              </w:rPr>
              <w:t>LEILA PIMENTA ZANETI</w:t>
            </w:r>
            <w:r w:rsidR="00D751BB" w:rsidRPr="00B43928">
              <w:rPr>
                <w:rFonts w:cstheme="minorHAnsi"/>
                <w:sz w:val="24"/>
                <w:szCs w:val="24"/>
                <w:lang w:val="pt"/>
              </w:rPr>
              <w:t>–</w:t>
            </w:r>
            <w:r w:rsidR="00334816" w:rsidRPr="00B43928">
              <w:rPr>
                <w:rFonts w:cstheme="minorHAnsi"/>
                <w:sz w:val="24"/>
                <w:szCs w:val="24"/>
                <w:lang w:val="pt"/>
              </w:rPr>
              <w:t xml:space="preserve"> Titular</w:t>
            </w:r>
            <w:r w:rsidR="003F6EBC" w:rsidRPr="00B43928">
              <w:rPr>
                <w:rFonts w:cstheme="minorHAnsi"/>
                <w:sz w:val="24"/>
                <w:szCs w:val="24"/>
                <w:lang w:val="pt"/>
              </w:rPr>
              <w:t xml:space="preserve"> e </w:t>
            </w:r>
            <w:r w:rsidR="00B43928" w:rsidRPr="00B43928">
              <w:rPr>
                <w:rFonts w:eastAsia="Calibri" w:cstheme="minorHAnsi"/>
                <w:sz w:val="24"/>
                <w:szCs w:val="24"/>
                <w:lang w:eastAsia="en-US"/>
              </w:rPr>
              <w:t>EUNICE CABRAL RUBIO CAMPOS</w:t>
            </w:r>
          </w:p>
          <w:p w14:paraId="05EC063F" w14:textId="087F4800" w:rsidR="00DC3E1A" w:rsidRPr="00B43928" w:rsidRDefault="003F6EBC" w:rsidP="00696120">
            <w:pPr>
              <w:widowControl w:val="0"/>
              <w:autoSpaceDE w:val="0"/>
              <w:autoSpaceDN w:val="0"/>
              <w:adjustRightInd w:val="0"/>
              <w:jc w:val="both"/>
              <w:rPr>
                <w:rFonts w:cstheme="minorHAnsi"/>
                <w:bCs/>
                <w:sz w:val="24"/>
                <w:szCs w:val="24"/>
              </w:rPr>
            </w:pPr>
            <w:r w:rsidRPr="00B43928">
              <w:rPr>
                <w:rFonts w:cstheme="minorHAnsi"/>
                <w:sz w:val="24"/>
                <w:szCs w:val="24"/>
                <w:lang w:val="pt"/>
              </w:rPr>
              <w:t>–</w:t>
            </w:r>
            <w:r w:rsidR="00334816" w:rsidRPr="00B43928">
              <w:rPr>
                <w:rFonts w:cstheme="minorHAnsi"/>
                <w:sz w:val="24"/>
                <w:szCs w:val="24"/>
                <w:lang w:val="pt"/>
              </w:rPr>
              <w:t xml:space="preserve"> Suplente</w:t>
            </w:r>
            <w:r w:rsidR="008A0880" w:rsidRPr="00B43928">
              <w:rPr>
                <w:rFonts w:cstheme="minorHAnsi"/>
                <w:sz w:val="24"/>
                <w:szCs w:val="24"/>
                <w:lang w:val="pt"/>
              </w:rPr>
              <w:t>.</w:t>
            </w:r>
            <w:r w:rsidR="00696120" w:rsidRPr="00B43928">
              <w:rPr>
                <w:rFonts w:ascii="Arial" w:eastAsia="Times New Roman" w:hAnsi="Arial" w:cs="Arial"/>
                <w:bCs/>
                <w:sz w:val="20"/>
                <w:szCs w:val="24"/>
              </w:rPr>
              <w:t xml:space="preserve"> </w:t>
            </w:r>
          </w:p>
        </w:tc>
      </w:tr>
    </w:tbl>
    <w:p w14:paraId="1E8F90B0" w14:textId="77777777" w:rsidR="002D0A5E" w:rsidRPr="000F0A9D"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13. DAS</w:t>
      </w:r>
      <w:r w:rsidR="00DC3E1A" w:rsidRPr="000F0A9D">
        <w:rPr>
          <w:rFonts w:cstheme="minorHAnsi"/>
          <w:b/>
          <w:sz w:val="24"/>
          <w:szCs w:val="24"/>
          <w:lang w:val="pt"/>
        </w:rPr>
        <w:t xml:space="preserve"> INFRAÇÕES E </w:t>
      </w:r>
      <w:r w:rsidRPr="000F0A9D">
        <w:rPr>
          <w:rFonts w:cstheme="minorHAnsi"/>
          <w:b/>
          <w:sz w:val="24"/>
          <w:szCs w:val="24"/>
          <w:lang w:val="pt"/>
        </w:rPr>
        <w:t>SANCOES:</w:t>
      </w:r>
    </w:p>
    <w:p w14:paraId="357B5964"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0F0A9D" w14:paraId="5627AB58" w14:textId="77777777" w:rsidTr="00592754">
        <w:tc>
          <w:tcPr>
            <w:tcW w:w="0" w:type="auto"/>
          </w:tcPr>
          <w:p w14:paraId="58211D01" w14:textId="77777777" w:rsidR="00DC3E1A" w:rsidRPr="000F0A9D" w:rsidRDefault="00DC3E1A" w:rsidP="00DC3E1A">
            <w:pPr>
              <w:ind w:right="30"/>
              <w:jc w:val="both"/>
              <w:rPr>
                <w:rFonts w:cstheme="minorHAnsi"/>
                <w:sz w:val="24"/>
                <w:szCs w:val="24"/>
              </w:rPr>
            </w:pPr>
            <w:r w:rsidRPr="000F0A9D">
              <w:rPr>
                <w:rFonts w:cstheme="minorHAnsi"/>
                <w:b/>
                <w:color w:val="1B1B1B"/>
                <w:sz w:val="24"/>
                <w:szCs w:val="24"/>
              </w:rPr>
              <w:t>13.1</w:t>
            </w:r>
            <w:r w:rsidRPr="000F0A9D">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executar total ou parcialmente qualquer das obrigações assumidas em decorrência da contratação;</w:t>
            </w:r>
          </w:p>
          <w:p w14:paraId="26D7034D"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Ensejar o retardamento da execução do objeto;</w:t>
            </w:r>
          </w:p>
          <w:p w14:paraId="21A6751F"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Fraudar na execução do contrato;</w:t>
            </w:r>
          </w:p>
          <w:p w14:paraId="09E7D91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Comportar-se de modo inidôneo;</w:t>
            </w:r>
          </w:p>
          <w:p w14:paraId="1E7F1A80"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Cometer fraude fiscal;</w:t>
            </w:r>
          </w:p>
          <w:p w14:paraId="0D285241"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Não mantiver a proposta;</w:t>
            </w:r>
          </w:p>
          <w:p w14:paraId="5EE85277"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lastRenderedPageBreak/>
              <w:t>Criar, de modo fraudulento ou irregular, pessoa jurídica para celebrar contrato administrativo;</w:t>
            </w:r>
          </w:p>
          <w:p w14:paraId="11B08AAE"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0F0A9D"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0F0A9D">
              <w:rPr>
                <w:rFonts w:cstheme="minorHAnsi"/>
                <w:color w:val="1B1B1B"/>
                <w:sz w:val="24"/>
                <w:szCs w:val="24"/>
              </w:rPr>
              <w:t>Manipular ou fraudar o equilíbrio econômico-financeiro dos contratos celebrados com a administração pública.</w:t>
            </w:r>
          </w:p>
          <w:p w14:paraId="6BD71A4F" w14:textId="77777777" w:rsidR="00DC3E1A" w:rsidRPr="000F0A9D" w:rsidRDefault="00DC3E1A" w:rsidP="00DC3E1A">
            <w:pPr>
              <w:pStyle w:val="Corpodetexto"/>
              <w:ind w:right="30"/>
              <w:rPr>
                <w:rFonts w:asciiTheme="minorHAnsi" w:hAnsiTheme="minorHAnsi" w:cstheme="minorHAnsi"/>
                <w:sz w:val="24"/>
                <w:szCs w:val="24"/>
              </w:rPr>
            </w:pPr>
          </w:p>
          <w:p w14:paraId="3619489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13.2</w:t>
            </w:r>
            <w:r w:rsidRPr="000F0A9D">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0F0A9D" w:rsidRDefault="00DC3E1A" w:rsidP="00DC3E1A">
            <w:pPr>
              <w:pStyle w:val="PargrafodaLista"/>
              <w:widowControl w:val="0"/>
              <w:autoSpaceDE w:val="0"/>
              <w:autoSpaceDN w:val="0"/>
              <w:ind w:left="0" w:right="30"/>
              <w:contextualSpacing w:val="0"/>
              <w:jc w:val="both"/>
              <w:rPr>
                <w:rFonts w:cstheme="minorHAnsi"/>
                <w:sz w:val="24"/>
                <w:szCs w:val="24"/>
              </w:rPr>
            </w:pPr>
            <w:r w:rsidRPr="000F0A9D">
              <w:rPr>
                <w:rFonts w:cstheme="minorHAnsi"/>
                <w:b/>
                <w:color w:val="1B1B1B"/>
                <w:sz w:val="24"/>
                <w:szCs w:val="24"/>
              </w:rPr>
              <w:t>13.3</w:t>
            </w:r>
            <w:r w:rsidRPr="000F0A9D">
              <w:rPr>
                <w:rFonts w:cstheme="minorHAnsi"/>
                <w:color w:val="1B1B1B"/>
                <w:sz w:val="24"/>
                <w:szCs w:val="24"/>
              </w:rPr>
              <w:t>. Também ficam sujeitas às penalidades do art. 87, III e IV da Lei Federal n. 8.666, de 1993, a contratada que:</w:t>
            </w:r>
          </w:p>
          <w:p w14:paraId="711A4931"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a) Tenha sofrido condenação definitiva por praticar, por meio dolosos, fraude fiscal no recolhimento de quaisquer tributos;</w:t>
            </w:r>
          </w:p>
          <w:p w14:paraId="1876CE05" w14:textId="77777777" w:rsidR="00DC3E1A" w:rsidRPr="000F0A9D" w:rsidRDefault="00DC3E1A" w:rsidP="00DC3E1A">
            <w:pPr>
              <w:pStyle w:val="PargrafodaLista"/>
              <w:widowControl w:val="0"/>
              <w:autoSpaceDE w:val="0"/>
              <w:autoSpaceDN w:val="0"/>
              <w:ind w:left="0" w:right="30"/>
              <w:contextualSpacing w:val="0"/>
              <w:rPr>
                <w:rFonts w:cstheme="minorHAnsi"/>
                <w:color w:val="1B1B1B"/>
                <w:sz w:val="24"/>
                <w:szCs w:val="24"/>
              </w:rPr>
            </w:pPr>
            <w:r w:rsidRPr="000F0A9D">
              <w:rPr>
                <w:rFonts w:cstheme="minorHAnsi"/>
                <w:color w:val="1B1B1B"/>
                <w:sz w:val="24"/>
                <w:szCs w:val="24"/>
              </w:rPr>
              <w:t>b) Tenha praticado atos ilícitos visando a frustrar os objetivos da licitação;</w:t>
            </w:r>
          </w:p>
          <w:p w14:paraId="20CA5AFA" w14:textId="77777777" w:rsidR="00DC3E1A" w:rsidRPr="000F0A9D" w:rsidRDefault="00DC3E1A" w:rsidP="00DC3E1A">
            <w:pPr>
              <w:pStyle w:val="PargrafodaLista"/>
              <w:widowControl w:val="0"/>
              <w:autoSpaceDE w:val="0"/>
              <w:autoSpaceDN w:val="0"/>
              <w:ind w:left="0" w:right="30"/>
              <w:contextualSpacing w:val="0"/>
              <w:rPr>
                <w:rFonts w:cstheme="minorHAnsi"/>
                <w:sz w:val="24"/>
                <w:szCs w:val="24"/>
              </w:rPr>
            </w:pPr>
            <w:r w:rsidRPr="000F0A9D">
              <w:rPr>
                <w:rFonts w:cstheme="minorHAnsi"/>
                <w:color w:val="1B1B1B"/>
                <w:sz w:val="24"/>
                <w:szCs w:val="24"/>
              </w:rPr>
              <w:t>c) Demonstre não possuir idoneidade para contratar com a administração em virtude de atos ilícitos praticados.</w:t>
            </w:r>
          </w:p>
          <w:p w14:paraId="0E10F567" w14:textId="77777777" w:rsidR="00DC3E1A" w:rsidRPr="000F0A9D" w:rsidRDefault="00DC3E1A" w:rsidP="00DC3E1A">
            <w:pPr>
              <w:pStyle w:val="Corpodetexto"/>
              <w:ind w:right="30"/>
              <w:rPr>
                <w:rFonts w:asciiTheme="minorHAnsi" w:hAnsiTheme="minorHAnsi" w:cstheme="minorHAnsi"/>
                <w:sz w:val="24"/>
                <w:szCs w:val="24"/>
              </w:rPr>
            </w:pPr>
          </w:p>
          <w:p w14:paraId="3BA315F5"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0F0A9D">
              <w:rPr>
                <w:rFonts w:cstheme="minorHAnsi"/>
                <w:b/>
                <w:color w:val="1B1B1B"/>
                <w:sz w:val="24"/>
                <w:szCs w:val="24"/>
              </w:rPr>
              <w:t>13.4.</w:t>
            </w:r>
            <w:r w:rsidRPr="000F0A9D">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0F0A9D"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13.5.</w:t>
            </w:r>
            <w:r w:rsidRPr="000F0A9D">
              <w:rPr>
                <w:rFonts w:cstheme="minorHAnsi"/>
                <w:color w:val="000000" w:themeColor="text1"/>
                <w:sz w:val="24"/>
                <w:szCs w:val="24"/>
              </w:rPr>
              <w:t xml:space="preserve"> As penalidades contratuais aplicáveis são:</w:t>
            </w:r>
          </w:p>
          <w:p w14:paraId="60B491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Advertência verbal ou escrita;</w:t>
            </w:r>
          </w:p>
          <w:p w14:paraId="0A3C24E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Multas;</w:t>
            </w:r>
          </w:p>
          <w:p w14:paraId="4060294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Declaração de inidoneidade; e</w:t>
            </w:r>
          </w:p>
          <w:p w14:paraId="441D4D15"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13.6</w:t>
            </w:r>
            <w:r w:rsidRPr="000F0A9D">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13.7</w:t>
            </w:r>
            <w:r w:rsidRPr="000F0A9D">
              <w:rPr>
                <w:rFonts w:cstheme="minorHAnsi"/>
                <w:color w:val="000000" w:themeColor="text1"/>
                <w:sz w:val="24"/>
                <w:szCs w:val="24"/>
              </w:rPr>
              <w:t>. As multas e as demais penalidades previstas são as seguintes:</w:t>
            </w:r>
          </w:p>
          <w:p w14:paraId="0B10033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b) 1,0% (um por cento) sobre o valor contratual, por infração a quaisquer das cláusulas do contrato;</w:t>
            </w:r>
          </w:p>
          <w:p w14:paraId="5A16033C"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c) 5% (cinco por cento) do valor contratual, na hipótese de rescisão do contrato nos casos previstos em Lei, por culpa da CONTRATADA, sem prejuízo da responsabilidade civil ou criminal incidente e da obrigação de ressarcir das perdas e danos que der causa, conforme previsto no item 13.2.</w:t>
            </w:r>
          </w:p>
          <w:p w14:paraId="1986ED5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 xml:space="preserve">d) suspensão temporária de participar em licitações e impedimentos de contratar </w:t>
            </w:r>
            <w:r w:rsidRPr="000F0A9D">
              <w:rPr>
                <w:rFonts w:cstheme="minorHAnsi"/>
                <w:color w:val="000000" w:themeColor="text1"/>
                <w:sz w:val="24"/>
                <w:szCs w:val="24"/>
              </w:rPr>
              <w:lastRenderedPageBreak/>
              <w:t>com a Prefeitura Municipal de Nova Santa Helena – MT, por prazo não superior a dois anos;</w:t>
            </w:r>
          </w:p>
          <w:p w14:paraId="684CE578"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color w:val="000000" w:themeColor="text1"/>
                <w:sz w:val="24"/>
                <w:szCs w:val="24"/>
              </w:rPr>
              <w:t>f) perda da garantia contratual, quando for o caso.</w:t>
            </w:r>
          </w:p>
          <w:p w14:paraId="11565459"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13.8.</w:t>
            </w:r>
            <w:r w:rsidRPr="000F0A9D">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0F0A9D" w:rsidRDefault="00DC3E1A" w:rsidP="00DC3E1A">
            <w:pPr>
              <w:autoSpaceDE w:val="0"/>
              <w:autoSpaceDN w:val="0"/>
              <w:adjustRightInd w:val="0"/>
              <w:jc w:val="both"/>
              <w:rPr>
                <w:rFonts w:cstheme="minorHAnsi"/>
                <w:color w:val="000000" w:themeColor="text1"/>
                <w:sz w:val="24"/>
                <w:szCs w:val="24"/>
              </w:rPr>
            </w:pPr>
            <w:r w:rsidRPr="000F0A9D">
              <w:rPr>
                <w:rFonts w:cstheme="minorHAnsi"/>
                <w:b/>
                <w:color w:val="000000" w:themeColor="text1"/>
                <w:sz w:val="24"/>
                <w:szCs w:val="24"/>
              </w:rPr>
              <w:t>13.9.</w:t>
            </w:r>
            <w:r w:rsidRPr="000F0A9D">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0F0A9D"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0F0A9D" w:rsidRDefault="002D0A5E" w:rsidP="00DC3E1A">
      <w:pPr>
        <w:widowControl w:val="0"/>
        <w:autoSpaceDE w:val="0"/>
        <w:autoSpaceDN w:val="0"/>
        <w:adjustRightInd w:val="0"/>
        <w:spacing w:after="0" w:line="240" w:lineRule="auto"/>
        <w:jc w:val="both"/>
        <w:rPr>
          <w:rFonts w:cstheme="minorHAnsi"/>
          <w:b/>
          <w:sz w:val="24"/>
          <w:szCs w:val="24"/>
          <w:lang w:val="pt"/>
        </w:rPr>
      </w:pPr>
      <w:r w:rsidRPr="000F0A9D">
        <w:rPr>
          <w:rFonts w:cstheme="minorHAnsi"/>
          <w:b/>
          <w:sz w:val="24"/>
          <w:szCs w:val="24"/>
          <w:lang w:val="pt"/>
        </w:rPr>
        <w:t>14. DAS</w:t>
      </w:r>
      <w:r w:rsidR="000F359D" w:rsidRPr="000F0A9D">
        <w:rPr>
          <w:rFonts w:cstheme="minorHAnsi"/>
          <w:b/>
          <w:sz w:val="24"/>
          <w:szCs w:val="24"/>
          <w:lang w:val="pt"/>
        </w:rPr>
        <w:t xml:space="preserve"> DISPOSICÕ</w:t>
      </w:r>
      <w:r w:rsidRPr="000F0A9D">
        <w:rPr>
          <w:rFonts w:cstheme="minorHAnsi"/>
          <w:b/>
          <w:sz w:val="24"/>
          <w:szCs w:val="24"/>
          <w:lang w:val="pt"/>
        </w:rPr>
        <w:t>ES GERAIS:</w:t>
      </w:r>
    </w:p>
    <w:p w14:paraId="3681CF9C" w14:textId="77777777" w:rsidR="00DC3E1A" w:rsidRPr="000F0A9D"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0F0A9D" w14:paraId="15630689" w14:textId="77777777" w:rsidTr="006F3AC8">
        <w:trPr>
          <w:trHeight w:val="1151"/>
        </w:trPr>
        <w:tc>
          <w:tcPr>
            <w:tcW w:w="0" w:type="auto"/>
          </w:tcPr>
          <w:p w14:paraId="5FE954B1" w14:textId="1D28DB99" w:rsidR="00DC3E1A" w:rsidRPr="000F0A9D" w:rsidRDefault="00DC3E1A" w:rsidP="00A01E3C">
            <w:pPr>
              <w:pStyle w:val="Corpodetexto"/>
              <w:jc w:val="both"/>
              <w:rPr>
                <w:rFonts w:asciiTheme="minorHAnsi" w:hAnsiTheme="minorHAnsi" w:cstheme="minorHAnsi"/>
                <w:color w:val="1B1B1B"/>
                <w:sz w:val="24"/>
                <w:szCs w:val="24"/>
              </w:rPr>
            </w:pPr>
            <w:r w:rsidRPr="000F0A9D">
              <w:rPr>
                <w:rFonts w:asciiTheme="minorHAnsi" w:hAnsiTheme="minorHAnsi" w:cstheme="minorHAnsi"/>
                <w:b/>
                <w:color w:val="1B1B1B"/>
                <w:sz w:val="24"/>
                <w:szCs w:val="24"/>
              </w:rPr>
              <w:t>14.1.</w:t>
            </w:r>
            <w:r w:rsidRPr="000F0A9D">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Pr>
                <w:rFonts w:asciiTheme="minorHAnsi" w:hAnsiTheme="minorHAnsi" w:cstheme="minorHAnsi"/>
                <w:color w:val="1B1B1B"/>
                <w:sz w:val="24"/>
                <w:szCs w:val="24"/>
              </w:rPr>
              <w:t>D</w:t>
            </w:r>
            <w:r w:rsidRPr="000F0A9D">
              <w:rPr>
                <w:rFonts w:asciiTheme="minorHAnsi" w:hAnsiTheme="minorHAnsi" w:cstheme="minorHAnsi"/>
                <w:color w:val="1B1B1B"/>
                <w:sz w:val="24"/>
                <w:szCs w:val="24"/>
              </w:rPr>
              <w:t xml:space="preserve">epartamento de </w:t>
            </w:r>
            <w:r w:rsidR="00A01E3C">
              <w:rPr>
                <w:rFonts w:asciiTheme="minorHAnsi" w:hAnsiTheme="minorHAnsi" w:cstheme="minorHAnsi"/>
                <w:color w:val="1B1B1B"/>
                <w:sz w:val="24"/>
                <w:szCs w:val="24"/>
              </w:rPr>
              <w:t>L</w:t>
            </w:r>
            <w:r w:rsidRPr="000F0A9D">
              <w:rPr>
                <w:rFonts w:asciiTheme="minorHAnsi" w:hAnsiTheme="minorHAnsi" w:cstheme="minorHAnsi"/>
                <w:color w:val="1B1B1B"/>
                <w:sz w:val="24"/>
                <w:szCs w:val="24"/>
              </w:rPr>
              <w:t xml:space="preserve">icitação, por escrito, no endereço: </w:t>
            </w:r>
            <w:r w:rsidR="005B2144" w:rsidRPr="000F0A9D">
              <w:rPr>
                <w:rFonts w:asciiTheme="minorHAnsi" w:hAnsiTheme="minorHAnsi" w:cstheme="minorHAnsi"/>
                <w:bCs/>
                <w:color w:val="000000" w:themeColor="text1"/>
                <w:sz w:val="24"/>
                <w:szCs w:val="24"/>
              </w:rPr>
              <w:t xml:space="preserve">na Praça João Alberto </w:t>
            </w:r>
            <w:proofErr w:type="spellStart"/>
            <w:r w:rsidR="005B2144" w:rsidRPr="000F0A9D">
              <w:rPr>
                <w:rFonts w:asciiTheme="minorHAnsi" w:hAnsiTheme="minorHAnsi" w:cstheme="minorHAnsi"/>
                <w:bCs/>
                <w:color w:val="000000" w:themeColor="text1"/>
                <w:sz w:val="24"/>
                <w:szCs w:val="24"/>
              </w:rPr>
              <w:t>Zaneti</w:t>
            </w:r>
            <w:proofErr w:type="spellEnd"/>
            <w:r w:rsidR="005B2144" w:rsidRPr="000F0A9D">
              <w:rPr>
                <w:rFonts w:asciiTheme="minorHAnsi" w:hAnsiTheme="minorHAnsi" w:cstheme="minorHAnsi"/>
                <w:bCs/>
                <w:color w:val="000000" w:themeColor="text1"/>
                <w:sz w:val="24"/>
                <w:szCs w:val="24"/>
              </w:rPr>
              <w:t xml:space="preserve">, </w:t>
            </w:r>
            <w:r w:rsidRPr="000F0A9D">
              <w:rPr>
                <w:rFonts w:asciiTheme="minorHAnsi" w:hAnsiTheme="minorHAnsi" w:cstheme="minorHAnsi"/>
                <w:bCs/>
                <w:color w:val="000000" w:themeColor="text1"/>
                <w:sz w:val="24"/>
                <w:szCs w:val="24"/>
              </w:rPr>
              <w:t>n°</w:t>
            </w:r>
            <w:r w:rsidR="005B2144" w:rsidRPr="000F0A9D">
              <w:rPr>
                <w:rFonts w:asciiTheme="minorHAnsi" w:hAnsiTheme="minorHAnsi" w:cstheme="minorHAnsi"/>
                <w:bCs/>
                <w:color w:val="000000" w:themeColor="text1"/>
                <w:sz w:val="24"/>
                <w:szCs w:val="24"/>
              </w:rPr>
              <w:t xml:space="preserve"> 1</w:t>
            </w:r>
            <w:r w:rsidR="00A01E3C">
              <w:rPr>
                <w:rFonts w:asciiTheme="minorHAnsi" w:hAnsiTheme="minorHAnsi" w:cstheme="minorHAnsi"/>
                <w:bCs/>
                <w:color w:val="000000" w:themeColor="text1"/>
                <w:sz w:val="24"/>
                <w:szCs w:val="24"/>
              </w:rPr>
              <w:t>.</w:t>
            </w:r>
            <w:r w:rsidR="005B2144" w:rsidRPr="000F0A9D">
              <w:rPr>
                <w:rFonts w:asciiTheme="minorHAnsi" w:hAnsiTheme="minorHAnsi" w:cstheme="minorHAnsi"/>
                <w:bCs/>
                <w:color w:val="000000" w:themeColor="text1"/>
                <w:sz w:val="24"/>
                <w:szCs w:val="24"/>
              </w:rPr>
              <w:t>178</w:t>
            </w:r>
            <w:r w:rsidRPr="000F0A9D">
              <w:rPr>
                <w:rFonts w:asciiTheme="minorHAnsi" w:hAnsiTheme="minorHAnsi" w:cstheme="minorHAnsi"/>
                <w:bCs/>
                <w:color w:val="000000" w:themeColor="text1"/>
                <w:sz w:val="24"/>
                <w:szCs w:val="24"/>
              </w:rPr>
              <w:t>, Centro, Nova Santa Helena - MT</w:t>
            </w:r>
            <w:r w:rsidRPr="000F0A9D">
              <w:rPr>
                <w:rFonts w:asciiTheme="minorHAnsi" w:hAnsiTheme="minorHAnsi" w:cstheme="minorHAnsi"/>
                <w:color w:val="1B1B1B"/>
                <w:sz w:val="24"/>
                <w:szCs w:val="24"/>
              </w:rPr>
              <w:t xml:space="preserve"> ou pelo telefone (66) 3523-1035 e no e-mail </w:t>
            </w:r>
            <w:hyperlink r:id="rId8" w:history="1">
              <w:r w:rsidRPr="000F0A9D">
                <w:rPr>
                  <w:rStyle w:val="Hyperlink"/>
                  <w:rFonts w:asciiTheme="minorHAnsi" w:hAnsiTheme="minorHAnsi" w:cstheme="minorHAnsi"/>
                  <w:sz w:val="24"/>
                  <w:szCs w:val="24"/>
                </w:rPr>
                <w:t>licitacao@novasantahelena.mt.gov.br</w:t>
              </w:r>
            </w:hyperlink>
            <w:r w:rsidRPr="000F0A9D">
              <w:rPr>
                <w:rFonts w:asciiTheme="minorHAnsi" w:hAnsiTheme="minorHAnsi" w:cstheme="minorHAnsi"/>
                <w:color w:val="1B1B1B"/>
                <w:sz w:val="24"/>
                <w:szCs w:val="24"/>
              </w:rPr>
              <w:t>.</w:t>
            </w:r>
          </w:p>
        </w:tc>
      </w:tr>
    </w:tbl>
    <w:p w14:paraId="5E7D2F5F" w14:textId="77777777" w:rsidR="00492DC0" w:rsidRPr="000F0A9D"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653E2DFF" w:rsidR="002D0A5E" w:rsidRPr="000F0A9D"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0F0A9D">
        <w:rPr>
          <w:rFonts w:cstheme="minorHAnsi"/>
          <w:sz w:val="24"/>
          <w:szCs w:val="24"/>
          <w:lang w:val="pt"/>
        </w:rPr>
        <w:t>Nova Santa Helena</w:t>
      </w:r>
      <w:r w:rsidR="002D0A5E" w:rsidRPr="000F0A9D">
        <w:rPr>
          <w:rFonts w:cstheme="minorHAnsi"/>
          <w:sz w:val="24"/>
          <w:szCs w:val="24"/>
          <w:lang w:val="pt"/>
        </w:rPr>
        <w:t xml:space="preserve"> – MT, </w:t>
      </w:r>
      <w:r w:rsidR="007F3B06">
        <w:rPr>
          <w:rFonts w:cstheme="minorHAnsi"/>
          <w:sz w:val="24"/>
          <w:szCs w:val="24"/>
          <w:lang w:val="pt"/>
        </w:rPr>
        <w:t>27</w:t>
      </w:r>
      <w:r w:rsidR="008A0880" w:rsidRPr="000F0A9D">
        <w:rPr>
          <w:rFonts w:cstheme="minorHAnsi"/>
          <w:sz w:val="24"/>
          <w:szCs w:val="24"/>
          <w:lang w:val="pt"/>
        </w:rPr>
        <w:t xml:space="preserve"> de </w:t>
      </w:r>
      <w:r w:rsidR="00006976">
        <w:rPr>
          <w:rFonts w:cstheme="minorHAnsi"/>
          <w:sz w:val="24"/>
          <w:szCs w:val="24"/>
          <w:lang w:val="pt"/>
        </w:rPr>
        <w:t>abril</w:t>
      </w:r>
      <w:r w:rsidR="008A0880" w:rsidRPr="000F0A9D">
        <w:rPr>
          <w:rFonts w:cstheme="minorHAnsi"/>
          <w:sz w:val="24"/>
          <w:szCs w:val="24"/>
          <w:lang w:val="pt"/>
        </w:rPr>
        <w:t xml:space="preserve"> de 202</w:t>
      </w:r>
      <w:r w:rsidR="00D6177C" w:rsidRPr="000F0A9D">
        <w:rPr>
          <w:rFonts w:cstheme="minorHAnsi"/>
          <w:sz w:val="24"/>
          <w:szCs w:val="24"/>
          <w:lang w:val="pt"/>
        </w:rPr>
        <w:t>2</w:t>
      </w:r>
      <w:r w:rsidR="008A0880" w:rsidRPr="000F0A9D">
        <w:rPr>
          <w:rFonts w:cstheme="minorHAnsi"/>
          <w:sz w:val="24"/>
          <w:szCs w:val="24"/>
          <w:lang w:val="pt"/>
        </w:rPr>
        <w:t>.</w:t>
      </w:r>
    </w:p>
    <w:p w14:paraId="38BD3275" w14:textId="77777777" w:rsidR="002D0A5E" w:rsidRPr="000F0A9D"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0F0A9D"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0F0A9D"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0F0A9D">
        <w:rPr>
          <w:rFonts w:eastAsia="Calibri" w:cstheme="minorHAnsi"/>
          <w:bCs/>
          <w:sz w:val="24"/>
          <w:szCs w:val="24"/>
          <w:lang w:eastAsia="en-US"/>
        </w:rPr>
        <w:t>De acordo:</w:t>
      </w:r>
    </w:p>
    <w:p w14:paraId="296B2E41" w14:textId="77777777" w:rsidR="00492DC0" w:rsidRPr="000F0A9D"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0F0A9D"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0F0A9D"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E94845" w:rsidRDefault="00E94845" w:rsidP="00E94845">
      <w:pPr>
        <w:widowControl w:val="0"/>
        <w:tabs>
          <w:tab w:val="center" w:pos="4419"/>
          <w:tab w:val="right" w:pos="8838"/>
        </w:tabs>
        <w:spacing w:after="0" w:line="240" w:lineRule="auto"/>
        <w:jc w:val="both"/>
        <w:rPr>
          <w:rFonts w:ascii="Arial" w:eastAsia="Times New Roman" w:hAnsi="Arial" w:cs="Arial"/>
          <w:sz w:val="20"/>
          <w:szCs w:val="20"/>
        </w:rPr>
      </w:pPr>
    </w:p>
    <w:p w14:paraId="6FD60D53"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________________________________________</w:t>
      </w:r>
    </w:p>
    <w:p w14:paraId="01CA235D" w14:textId="77777777" w:rsidR="00E94845" w:rsidRPr="00E94845" w:rsidRDefault="00E94845" w:rsidP="00E94845">
      <w:pPr>
        <w:spacing w:after="0" w:line="240" w:lineRule="auto"/>
        <w:jc w:val="center"/>
        <w:rPr>
          <w:rFonts w:ascii="Arial" w:eastAsia="Calibri" w:hAnsi="Arial" w:cs="Arial"/>
          <w:b/>
          <w:bCs/>
          <w:lang w:eastAsia="en-US"/>
        </w:rPr>
      </w:pPr>
      <w:r w:rsidRPr="00E94845">
        <w:rPr>
          <w:rFonts w:ascii="Arial" w:eastAsia="Calibri" w:hAnsi="Arial" w:cs="Arial"/>
          <w:b/>
          <w:bCs/>
          <w:color w:val="000000"/>
          <w:lang w:eastAsia="en-US"/>
        </w:rPr>
        <w:t>JULIANE OSCAR DE SOUZA MOURA</w:t>
      </w:r>
    </w:p>
    <w:p w14:paraId="42BB6427" w14:textId="77777777" w:rsidR="00E94845" w:rsidRPr="00E94845" w:rsidRDefault="00E94845" w:rsidP="00E94845">
      <w:pPr>
        <w:tabs>
          <w:tab w:val="left" w:pos="708"/>
          <w:tab w:val="center" w:pos="4252"/>
          <w:tab w:val="right" w:pos="8504"/>
        </w:tabs>
        <w:spacing w:after="0" w:line="240" w:lineRule="auto"/>
        <w:jc w:val="center"/>
        <w:rPr>
          <w:rFonts w:ascii="Arial" w:eastAsia="Calibri" w:hAnsi="Arial" w:cs="Arial"/>
          <w:b/>
          <w:lang w:eastAsia="en-US"/>
        </w:rPr>
      </w:pPr>
      <w:r w:rsidRPr="00E94845">
        <w:rPr>
          <w:rFonts w:ascii="Arial" w:eastAsia="Calibri" w:hAnsi="Arial" w:cs="Arial"/>
          <w:b/>
          <w:lang w:eastAsia="en-US"/>
        </w:rPr>
        <w:t>Secretária Municipal de Educação, Cultura, Desporto e Lazer</w:t>
      </w:r>
    </w:p>
    <w:p w14:paraId="03A46116" w14:textId="77777777" w:rsidR="000F359D" w:rsidRPr="00E94845" w:rsidRDefault="000F359D" w:rsidP="00D14312">
      <w:pPr>
        <w:autoSpaceDE w:val="0"/>
        <w:autoSpaceDN w:val="0"/>
        <w:adjustRightInd w:val="0"/>
        <w:spacing w:after="0" w:line="240" w:lineRule="auto"/>
        <w:jc w:val="center"/>
        <w:rPr>
          <w:rFonts w:cstheme="minorHAnsi"/>
          <w:b/>
          <w:bCs/>
          <w:sz w:val="24"/>
          <w:szCs w:val="24"/>
        </w:rPr>
      </w:pPr>
    </w:p>
    <w:p w14:paraId="66759E8F" w14:textId="77777777" w:rsidR="00D76461"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D76461" w:rsidRDefault="00D76461"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D76461"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D76461" w:rsidSect="00667747">
      <w:headerReference w:type="default" r:id="rId9"/>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A0AC" w14:textId="77777777" w:rsidR="000D497F" w:rsidRDefault="000D497F" w:rsidP="007A180B">
      <w:pPr>
        <w:spacing w:after="0" w:line="240" w:lineRule="auto"/>
      </w:pPr>
      <w:r>
        <w:separator/>
      </w:r>
    </w:p>
  </w:endnote>
  <w:endnote w:type="continuationSeparator" w:id="0">
    <w:p w14:paraId="0CBE2F85" w14:textId="77777777" w:rsidR="000D497F" w:rsidRDefault="000D497F"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serif"/>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8CE5" w14:textId="77777777" w:rsidR="000D497F" w:rsidRDefault="000D497F" w:rsidP="007A180B">
      <w:pPr>
        <w:spacing w:after="0" w:line="240" w:lineRule="auto"/>
      </w:pPr>
      <w:r>
        <w:separator/>
      </w:r>
    </w:p>
  </w:footnote>
  <w:footnote w:type="continuationSeparator" w:id="0">
    <w:p w14:paraId="446B06AC" w14:textId="77777777" w:rsidR="000D497F" w:rsidRDefault="000D497F"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proofErr w:type="spellStart"/>
                    <w:r w:rsidRPr="00B56EA0">
                      <w:rPr>
                        <w:rFonts w:ascii="Calibri" w:hAnsi="Calibri" w:cs="Arial"/>
                        <w:b/>
                        <w:sz w:val="20"/>
                        <w:szCs w:val="18"/>
                      </w:rPr>
                      <w:t>Flª</w:t>
                    </w:r>
                    <w:proofErr w:type="spellEnd"/>
                    <w:r w:rsidRPr="00B56EA0">
                      <w:rPr>
                        <w:rFonts w:ascii="Calibri" w:hAnsi="Calibri" w:cs="Arial"/>
                        <w:b/>
                        <w:sz w:val="20"/>
                        <w:szCs w:val="18"/>
                      </w:rPr>
                      <w:t>.</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 xml:space="preserve">Praça João Alberto </w:t>
    </w:r>
    <w:proofErr w:type="spellStart"/>
    <w:r w:rsidRPr="00AB7DAC">
      <w:rPr>
        <w:rFonts w:ascii="Arial" w:hAnsi="Arial" w:cs="Arial"/>
        <w:b/>
        <w:sz w:val="20"/>
      </w:rPr>
      <w:t>Zaneti</w:t>
    </w:r>
    <w:proofErr w:type="spellEnd"/>
    <w:r w:rsidRPr="00AB7DAC">
      <w:rPr>
        <w:rFonts w:ascii="Arial" w:hAnsi="Arial" w:cs="Arial"/>
        <w:b/>
        <w:sz w:val="20"/>
      </w:rPr>
      <w:t>,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proofErr w:type="spellStart"/>
    <w:r w:rsidRPr="00AB7DAC">
      <w:rPr>
        <w:rFonts w:ascii="Arial" w:hAnsi="Arial" w:cs="Arial"/>
        <w:b/>
        <w:sz w:val="20"/>
      </w:rPr>
      <w:t>Cep</w:t>
    </w:r>
    <w:proofErr w:type="spellEnd"/>
    <w:r w:rsidRPr="00AB7DAC">
      <w:rPr>
        <w:rFonts w:ascii="Arial" w:hAnsi="Arial" w:cs="Arial"/>
        <w:b/>
        <w:sz w:val="20"/>
      </w:rPr>
      <w:t>: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9"/>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34EE"/>
    <w:rsid w:val="0002026C"/>
    <w:rsid w:val="00037B46"/>
    <w:rsid w:val="00040C67"/>
    <w:rsid w:val="00041B59"/>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9D"/>
    <w:rsid w:val="000F359D"/>
    <w:rsid w:val="000F74A8"/>
    <w:rsid w:val="001027C7"/>
    <w:rsid w:val="001060EF"/>
    <w:rsid w:val="001160D6"/>
    <w:rsid w:val="0013132B"/>
    <w:rsid w:val="00153092"/>
    <w:rsid w:val="00157DBA"/>
    <w:rsid w:val="00160E4D"/>
    <w:rsid w:val="00164855"/>
    <w:rsid w:val="001725AC"/>
    <w:rsid w:val="001731D2"/>
    <w:rsid w:val="00175644"/>
    <w:rsid w:val="00194BC9"/>
    <w:rsid w:val="001A2180"/>
    <w:rsid w:val="001A2CC8"/>
    <w:rsid w:val="001A577E"/>
    <w:rsid w:val="001A67DD"/>
    <w:rsid w:val="001D087F"/>
    <w:rsid w:val="001E0660"/>
    <w:rsid w:val="001E5986"/>
    <w:rsid w:val="002117EA"/>
    <w:rsid w:val="00211D99"/>
    <w:rsid w:val="0022015B"/>
    <w:rsid w:val="00224190"/>
    <w:rsid w:val="0024108F"/>
    <w:rsid w:val="00241359"/>
    <w:rsid w:val="002468AF"/>
    <w:rsid w:val="00252110"/>
    <w:rsid w:val="00261A1E"/>
    <w:rsid w:val="0027648A"/>
    <w:rsid w:val="002920D3"/>
    <w:rsid w:val="002979F0"/>
    <w:rsid w:val="00297B0F"/>
    <w:rsid w:val="002A3E57"/>
    <w:rsid w:val="002C76E0"/>
    <w:rsid w:val="002C7A13"/>
    <w:rsid w:val="002D0A5E"/>
    <w:rsid w:val="002D3624"/>
    <w:rsid w:val="002D6B49"/>
    <w:rsid w:val="002E047A"/>
    <w:rsid w:val="002E1304"/>
    <w:rsid w:val="002F171F"/>
    <w:rsid w:val="002F2AEB"/>
    <w:rsid w:val="0030040C"/>
    <w:rsid w:val="00305BA4"/>
    <w:rsid w:val="00314C04"/>
    <w:rsid w:val="00327A6D"/>
    <w:rsid w:val="003317B2"/>
    <w:rsid w:val="00334816"/>
    <w:rsid w:val="003452ED"/>
    <w:rsid w:val="00350EAA"/>
    <w:rsid w:val="00351B4F"/>
    <w:rsid w:val="00354E6A"/>
    <w:rsid w:val="00355FDC"/>
    <w:rsid w:val="00357242"/>
    <w:rsid w:val="00357E5F"/>
    <w:rsid w:val="003845DC"/>
    <w:rsid w:val="003906DB"/>
    <w:rsid w:val="00396DAD"/>
    <w:rsid w:val="003B00C6"/>
    <w:rsid w:val="003C29E5"/>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72AF"/>
    <w:rsid w:val="0044492F"/>
    <w:rsid w:val="00454ADC"/>
    <w:rsid w:val="00456972"/>
    <w:rsid w:val="00460D39"/>
    <w:rsid w:val="00466480"/>
    <w:rsid w:val="0046711A"/>
    <w:rsid w:val="004708DD"/>
    <w:rsid w:val="00485FE4"/>
    <w:rsid w:val="00486858"/>
    <w:rsid w:val="00491C12"/>
    <w:rsid w:val="00492DC0"/>
    <w:rsid w:val="004A4D33"/>
    <w:rsid w:val="004B34A5"/>
    <w:rsid w:val="004C4ED8"/>
    <w:rsid w:val="004D00DE"/>
    <w:rsid w:val="004D2A83"/>
    <w:rsid w:val="004D46B9"/>
    <w:rsid w:val="004E56D3"/>
    <w:rsid w:val="004E72F0"/>
    <w:rsid w:val="004F6CC1"/>
    <w:rsid w:val="004F73D3"/>
    <w:rsid w:val="00502542"/>
    <w:rsid w:val="005223CC"/>
    <w:rsid w:val="00524E52"/>
    <w:rsid w:val="005327DB"/>
    <w:rsid w:val="005348BA"/>
    <w:rsid w:val="00535427"/>
    <w:rsid w:val="00543693"/>
    <w:rsid w:val="00563E22"/>
    <w:rsid w:val="00564AA4"/>
    <w:rsid w:val="00592754"/>
    <w:rsid w:val="005A6536"/>
    <w:rsid w:val="005A7CEF"/>
    <w:rsid w:val="005B2144"/>
    <w:rsid w:val="005C2C9F"/>
    <w:rsid w:val="005C5DAE"/>
    <w:rsid w:val="005D6563"/>
    <w:rsid w:val="005D68B8"/>
    <w:rsid w:val="005E152F"/>
    <w:rsid w:val="005E31FA"/>
    <w:rsid w:val="005F038C"/>
    <w:rsid w:val="005F1D5C"/>
    <w:rsid w:val="005F2E91"/>
    <w:rsid w:val="005F52F4"/>
    <w:rsid w:val="005F7DE2"/>
    <w:rsid w:val="00603469"/>
    <w:rsid w:val="006059D7"/>
    <w:rsid w:val="006072ED"/>
    <w:rsid w:val="0063182D"/>
    <w:rsid w:val="0063709C"/>
    <w:rsid w:val="00642824"/>
    <w:rsid w:val="00667747"/>
    <w:rsid w:val="006745E2"/>
    <w:rsid w:val="00680640"/>
    <w:rsid w:val="006807BA"/>
    <w:rsid w:val="00693417"/>
    <w:rsid w:val="0069600E"/>
    <w:rsid w:val="00696120"/>
    <w:rsid w:val="006B2DBA"/>
    <w:rsid w:val="006C196A"/>
    <w:rsid w:val="006D49E3"/>
    <w:rsid w:val="006D5958"/>
    <w:rsid w:val="006E203E"/>
    <w:rsid w:val="006E301D"/>
    <w:rsid w:val="006F0994"/>
    <w:rsid w:val="006F3AC8"/>
    <w:rsid w:val="006F56FA"/>
    <w:rsid w:val="0071330B"/>
    <w:rsid w:val="00714203"/>
    <w:rsid w:val="007150A2"/>
    <w:rsid w:val="00716852"/>
    <w:rsid w:val="007240BB"/>
    <w:rsid w:val="007302CE"/>
    <w:rsid w:val="00736E21"/>
    <w:rsid w:val="007413AC"/>
    <w:rsid w:val="00747C81"/>
    <w:rsid w:val="007528E5"/>
    <w:rsid w:val="007561B7"/>
    <w:rsid w:val="007647E2"/>
    <w:rsid w:val="00780043"/>
    <w:rsid w:val="00785CB7"/>
    <w:rsid w:val="00793661"/>
    <w:rsid w:val="00794273"/>
    <w:rsid w:val="007A180B"/>
    <w:rsid w:val="007A32AC"/>
    <w:rsid w:val="007A62B9"/>
    <w:rsid w:val="007C538C"/>
    <w:rsid w:val="007D08F9"/>
    <w:rsid w:val="007D0CAF"/>
    <w:rsid w:val="007D1041"/>
    <w:rsid w:val="007E5957"/>
    <w:rsid w:val="007E5C53"/>
    <w:rsid w:val="007F2809"/>
    <w:rsid w:val="007F3B06"/>
    <w:rsid w:val="00811E3D"/>
    <w:rsid w:val="008133A7"/>
    <w:rsid w:val="00815525"/>
    <w:rsid w:val="00830540"/>
    <w:rsid w:val="00867AC5"/>
    <w:rsid w:val="008770A0"/>
    <w:rsid w:val="008859E3"/>
    <w:rsid w:val="008868E0"/>
    <w:rsid w:val="00893976"/>
    <w:rsid w:val="008A0103"/>
    <w:rsid w:val="008A0880"/>
    <w:rsid w:val="008A47E7"/>
    <w:rsid w:val="008B2062"/>
    <w:rsid w:val="008B2B52"/>
    <w:rsid w:val="008B5752"/>
    <w:rsid w:val="008C7F42"/>
    <w:rsid w:val="008D32AF"/>
    <w:rsid w:val="008F0BE9"/>
    <w:rsid w:val="00915D10"/>
    <w:rsid w:val="00915FF7"/>
    <w:rsid w:val="00921464"/>
    <w:rsid w:val="009224E5"/>
    <w:rsid w:val="009360D3"/>
    <w:rsid w:val="00937BDE"/>
    <w:rsid w:val="0094295B"/>
    <w:rsid w:val="0094687D"/>
    <w:rsid w:val="00953E28"/>
    <w:rsid w:val="00960368"/>
    <w:rsid w:val="009616F4"/>
    <w:rsid w:val="009622F4"/>
    <w:rsid w:val="009762C6"/>
    <w:rsid w:val="0097720D"/>
    <w:rsid w:val="009850E7"/>
    <w:rsid w:val="00986353"/>
    <w:rsid w:val="00996E55"/>
    <w:rsid w:val="009A3377"/>
    <w:rsid w:val="009B17D9"/>
    <w:rsid w:val="009B3C8E"/>
    <w:rsid w:val="009B484B"/>
    <w:rsid w:val="009C0E2B"/>
    <w:rsid w:val="009C11D8"/>
    <w:rsid w:val="009C1320"/>
    <w:rsid w:val="009C2F14"/>
    <w:rsid w:val="009D09CB"/>
    <w:rsid w:val="009D5C81"/>
    <w:rsid w:val="009E5B28"/>
    <w:rsid w:val="009E63D2"/>
    <w:rsid w:val="009E6935"/>
    <w:rsid w:val="009F1EF5"/>
    <w:rsid w:val="009F79FD"/>
    <w:rsid w:val="00A001F4"/>
    <w:rsid w:val="00A01E3C"/>
    <w:rsid w:val="00A04A0F"/>
    <w:rsid w:val="00A05782"/>
    <w:rsid w:val="00A05939"/>
    <w:rsid w:val="00A1280D"/>
    <w:rsid w:val="00A1674C"/>
    <w:rsid w:val="00A16BBB"/>
    <w:rsid w:val="00A27721"/>
    <w:rsid w:val="00A358F7"/>
    <w:rsid w:val="00A35ADF"/>
    <w:rsid w:val="00A53ADA"/>
    <w:rsid w:val="00A61018"/>
    <w:rsid w:val="00A7139D"/>
    <w:rsid w:val="00A74C19"/>
    <w:rsid w:val="00A91B66"/>
    <w:rsid w:val="00A94A31"/>
    <w:rsid w:val="00AA2489"/>
    <w:rsid w:val="00AB15BB"/>
    <w:rsid w:val="00AB731A"/>
    <w:rsid w:val="00AC475B"/>
    <w:rsid w:val="00AD342F"/>
    <w:rsid w:val="00AD5D1A"/>
    <w:rsid w:val="00AE7C5E"/>
    <w:rsid w:val="00AF44B8"/>
    <w:rsid w:val="00B119DA"/>
    <w:rsid w:val="00B1590C"/>
    <w:rsid w:val="00B23D21"/>
    <w:rsid w:val="00B27F2C"/>
    <w:rsid w:val="00B352F4"/>
    <w:rsid w:val="00B43928"/>
    <w:rsid w:val="00B45047"/>
    <w:rsid w:val="00B47E9D"/>
    <w:rsid w:val="00B5515E"/>
    <w:rsid w:val="00B70BBB"/>
    <w:rsid w:val="00B776E9"/>
    <w:rsid w:val="00B804E0"/>
    <w:rsid w:val="00B92ADD"/>
    <w:rsid w:val="00B942EE"/>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625E"/>
    <w:rsid w:val="00C30999"/>
    <w:rsid w:val="00C33025"/>
    <w:rsid w:val="00C41FAF"/>
    <w:rsid w:val="00C43B68"/>
    <w:rsid w:val="00C50EED"/>
    <w:rsid w:val="00C55E02"/>
    <w:rsid w:val="00C570AD"/>
    <w:rsid w:val="00C57A2D"/>
    <w:rsid w:val="00C60C20"/>
    <w:rsid w:val="00C642C2"/>
    <w:rsid w:val="00C7078E"/>
    <w:rsid w:val="00C7427F"/>
    <w:rsid w:val="00C77314"/>
    <w:rsid w:val="00C839E2"/>
    <w:rsid w:val="00C8707A"/>
    <w:rsid w:val="00C90EC4"/>
    <w:rsid w:val="00C9749C"/>
    <w:rsid w:val="00CA46AB"/>
    <w:rsid w:val="00CA52E4"/>
    <w:rsid w:val="00CC2638"/>
    <w:rsid w:val="00CC62C8"/>
    <w:rsid w:val="00CC6B93"/>
    <w:rsid w:val="00CD4F56"/>
    <w:rsid w:val="00CD5AFD"/>
    <w:rsid w:val="00CD766C"/>
    <w:rsid w:val="00CE201C"/>
    <w:rsid w:val="00CE4182"/>
    <w:rsid w:val="00CF409C"/>
    <w:rsid w:val="00CF7CBA"/>
    <w:rsid w:val="00D008CB"/>
    <w:rsid w:val="00D05E43"/>
    <w:rsid w:val="00D13D88"/>
    <w:rsid w:val="00D14033"/>
    <w:rsid w:val="00D14312"/>
    <w:rsid w:val="00D21195"/>
    <w:rsid w:val="00D2775A"/>
    <w:rsid w:val="00D40687"/>
    <w:rsid w:val="00D41593"/>
    <w:rsid w:val="00D44DF7"/>
    <w:rsid w:val="00D51D4C"/>
    <w:rsid w:val="00D53560"/>
    <w:rsid w:val="00D5437C"/>
    <w:rsid w:val="00D54766"/>
    <w:rsid w:val="00D6177C"/>
    <w:rsid w:val="00D67E0C"/>
    <w:rsid w:val="00D751BB"/>
    <w:rsid w:val="00D76461"/>
    <w:rsid w:val="00DA7A45"/>
    <w:rsid w:val="00DB5E56"/>
    <w:rsid w:val="00DB5FF2"/>
    <w:rsid w:val="00DC24DA"/>
    <w:rsid w:val="00DC2609"/>
    <w:rsid w:val="00DC3B50"/>
    <w:rsid w:val="00DC3E1A"/>
    <w:rsid w:val="00DE07B4"/>
    <w:rsid w:val="00DF2283"/>
    <w:rsid w:val="00DF48E9"/>
    <w:rsid w:val="00DF652D"/>
    <w:rsid w:val="00E018F4"/>
    <w:rsid w:val="00E047E7"/>
    <w:rsid w:val="00E13ED8"/>
    <w:rsid w:val="00E174E3"/>
    <w:rsid w:val="00E23B58"/>
    <w:rsid w:val="00E27897"/>
    <w:rsid w:val="00E42CF9"/>
    <w:rsid w:val="00E46D18"/>
    <w:rsid w:val="00E51CBB"/>
    <w:rsid w:val="00E53FE9"/>
    <w:rsid w:val="00E61241"/>
    <w:rsid w:val="00E827C5"/>
    <w:rsid w:val="00E94845"/>
    <w:rsid w:val="00E97B15"/>
    <w:rsid w:val="00EA1834"/>
    <w:rsid w:val="00EA3D34"/>
    <w:rsid w:val="00EB774C"/>
    <w:rsid w:val="00EB7E30"/>
    <w:rsid w:val="00ED02C5"/>
    <w:rsid w:val="00ED3747"/>
    <w:rsid w:val="00ED7E12"/>
    <w:rsid w:val="00EF16B2"/>
    <w:rsid w:val="00EF18EC"/>
    <w:rsid w:val="00EF3183"/>
    <w:rsid w:val="00EF584A"/>
    <w:rsid w:val="00F03388"/>
    <w:rsid w:val="00F1190C"/>
    <w:rsid w:val="00F174F5"/>
    <w:rsid w:val="00F22B47"/>
    <w:rsid w:val="00F22EC4"/>
    <w:rsid w:val="00F2348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nhideWhenUsed/>
    <w:rsid w:val="007A180B"/>
    <w:pPr>
      <w:tabs>
        <w:tab w:val="center" w:pos="4252"/>
        <w:tab w:val="right" w:pos="8504"/>
      </w:tabs>
      <w:spacing w:after="0" w:line="240" w:lineRule="auto"/>
    </w:pPr>
  </w:style>
  <w:style w:type="character" w:customStyle="1" w:styleId="RodapChar">
    <w:name w:val="Rodapé Char"/>
    <w:basedOn w:val="Fontepargpadro"/>
    <w:link w:val="Rodap"/>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618C3-112A-4E57-AC32-E17B253E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7</Pages>
  <Words>2274</Words>
  <Characters>12284</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344</cp:revision>
  <cp:lastPrinted>2021-08-03T18:16:00Z</cp:lastPrinted>
  <dcterms:created xsi:type="dcterms:W3CDTF">2021-03-09T18:46:00Z</dcterms:created>
  <dcterms:modified xsi:type="dcterms:W3CDTF">2022-04-27T19:11:00Z</dcterms:modified>
</cp:coreProperties>
</file>