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bookmarkStart w:id="0" w:name="_GoBack"/>
            <w:bookmarkEnd w:id="0"/>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052C4A68" w:rsidR="002D0A5E" w:rsidRPr="000F0A9D" w:rsidRDefault="002D0A5E" w:rsidP="000F0A9D">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F0A9D" w:rsidRPr="000F0A9D">
              <w:rPr>
                <w:rFonts w:cstheme="minorHAnsi"/>
                <w:b/>
                <w:bCs/>
                <w:i/>
                <w:sz w:val="24"/>
                <w:szCs w:val="24"/>
                <w:lang w:val="pt"/>
              </w:rPr>
              <w:t>GABINETE DO PREFEITO</w:t>
            </w:r>
            <w:r w:rsidR="00D13D88">
              <w:rPr>
                <w:rFonts w:cstheme="minorHAnsi"/>
                <w:b/>
                <w:bCs/>
                <w:i/>
                <w:sz w:val="24"/>
                <w:szCs w:val="24"/>
                <w:lang w:val="pt"/>
              </w:rPr>
              <w:t xml:space="preserve"> - GAPRE</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1AABAE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4003B6" w:rsidRPr="00B45047">
              <w:rPr>
                <w:rFonts w:cstheme="minorHAnsi"/>
                <w:sz w:val="20"/>
                <w:szCs w:val="24"/>
                <w:lang w:val="pt"/>
              </w:rPr>
              <w:t xml:space="preserve">  </w:t>
            </w:r>
            <w:r w:rsidRPr="00B45047">
              <w:rPr>
                <w:rFonts w:cstheme="minorHAnsi"/>
                <w:sz w:val="20"/>
                <w:szCs w:val="24"/>
                <w:lang w:val="pt"/>
              </w:rPr>
              <w:t xml:space="preserve">) Menor Preço Global </w:t>
            </w:r>
          </w:p>
          <w:p w14:paraId="0E4FFF14" w14:textId="4EDD7C3C"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w:t>
            </w:r>
            <w:r w:rsidR="004003B6" w:rsidRPr="00B45047">
              <w:rPr>
                <w:rFonts w:cstheme="minorHAnsi"/>
                <w:b/>
                <w:sz w:val="20"/>
                <w:szCs w:val="24"/>
                <w:lang w:val="pt"/>
              </w:rPr>
              <w:t>X</w:t>
            </w: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w:t>
            </w:r>
            <w:r w:rsidR="002D0A5E" w:rsidRPr="000F0A9D">
              <w:rPr>
                <w:rFonts w:cstheme="minorHAnsi"/>
                <w:sz w:val="24"/>
                <w:szCs w:val="24"/>
                <w:lang w:val="pt"/>
              </w:rPr>
              <w:lastRenderedPageBreak/>
              <w:t xml:space="preserve">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7CD5C825" w14:textId="18844AC4" w:rsidR="00B45047" w:rsidRPr="00F75878"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Pr="00F75878">
        <w:rPr>
          <w:rFonts w:cstheme="minorHAnsi"/>
          <w:b/>
          <w:sz w:val="24"/>
          <w:szCs w:val="24"/>
          <w:lang w:val="pt"/>
        </w:rPr>
        <w:t xml:space="preserve">Contratação de Empresa para </w:t>
      </w:r>
      <w:r w:rsidR="00B45047" w:rsidRPr="00F75878">
        <w:rPr>
          <w:rFonts w:cstheme="minorHAnsi"/>
          <w:b/>
          <w:sz w:val="24"/>
          <w:szCs w:val="24"/>
          <w:lang w:val="pt"/>
        </w:rPr>
        <w:t>prestar</w:t>
      </w:r>
      <w:r w:rsidRPr="00F75878">
        <w:rPr>
          <w:rFonts w:cstheme="minorHAnsi"/>
          <w:b/>
          <w:sz w:val="24"/>
          <w:szCs w:val="24"/>
          <w:lang w:val="pt"/>
        </w:rPr>
        <w:t xml:space="preserve"> serviços de </w:t>
      </w:r>
      <w:r w:rsidR="00B45047" w:rsidRPr="00F75878">
        <w:rPr>
          <w:rFonts w:cstheme="minorHAnsi"/>
          <w:b/>
          <w:sz w:val="24"/>
          <w:szCs w:val="24"/>
          <w:lang w:val="pt"/>
        </w:rPr>
        <w:t xml:space="preserve">Implantação, Hospedagem, Manutenção e Suporte Técnico referente à Carta </w:t>
      </w:r>
      <w:r w:rsidR="009E6935" w:rsidRPr="00F75878">
        <w:rPr>
          <w:rFonts w:cstheme="minorHAnsi"/>
          <w:b/>
          <w:sz w:val="24"/>
          <w:szCs w:val="24"/>
          <w:lang w:val="pt"/>
        </w:rPr>
        <w:t>de Serviços ao</w:t>
      </w:r>
      <w:r w:rsidR="00B45047" w:rsidRPr="00F75878">
        <w:rPr>
          <w:rFonts w:cstheme="minorHAnsi"/>
          <w:b/>
          <w:sz w:val="24"/>
          <w:szCs w:val="24"/>
          <w:lang w:val="pt"/>
        </w:rPr>
        <w:t xml:space="preserve"> Usuário, conforme Lei Federal n°. 13.460/2017</w:t>
      </w:r>
      <w:r w:rsidR="009E6935" w:rsidRPr="00F75878">
        <w:rPr>
          <w:rFonts w:cstheme="minorHAnsi"/>
          <w:b/>
          <w:sz w:val="24"/>
          <w:szCs w:val="24"/>
          <w:lang w:val="pt"/>
        </w:rPr>
        <w:t xml:space="preserve">, com funcionamento </w:t>
      </w:r>
      <w:r w:rsidR="009E6935" w:rsidRPr="00F75878">
        <w:rPr>
          <w:rFonts w:cstheme="minorHAnsi"/>
          <w:b/>
          <w:sz w:val="24"/>
          <w:szCs w:val="24"/>
        </w:rPr>
        <w:t>integrado ao web site oficial do município</w:t>
      </w:r>
      <w:r w:rsidR="00B45047" w:rsidRPr="00F75878">
        <w:rPr>
          <w:rFonts w:cstheme="minorHAnsi"/>
          <w:b/>
          <w:sz w:val="24"/>
          <w:szCs w:val="24"/>
          <w:lang w:val="pt"/>
        </w:rPr>
        <w:t xml:space="preserve"> </w:t>
      </w:r>
      <w:r w:rsidR="009E6935" w:rsidRPr="00F75878">
        <w:rPr>
          <w:rFonts w:cstheme="minorHAnsi"/>
          <w:b/>
          <w:sz w:val="24"/>
          <w:szCs w:val="24"/>
          <w:lang w:val="pt"/>
        </w:rPr>
        <w:t>de Nova Santa Helena - MT</w:t>
      </w:r>
      <w:r w:rsidR="00B45047" w:rsidRPr="00F75878">
        <w:rPr>
          <w:rFonts w:cstheme="minorHAnsi"/>
          <w:b/>
          <w:sz w:val="24"/>
          <w:szCs w:val="24"/>
          <w:lang w:val="pt"/>
        </w:rPr>
        <w:t>.</w:t>
      </w:r>
    </w:p>
    <w:p w14:paraId="16F49002" w14:textId="77777777" w:rsidR="00297B0F" w:rsidRPr="000F0A9D" w:rsidRDefault="00297B0F" w:rsidP="00DC3E1A">
      <w:pPr>
        <w:autoSpaceDE w:val="0"/>
        <w:autoSpaceDN w:val="0"/>
        <w:adjustRightInd w:val="0"/>
        <w:spacing w:after="0" w:line="240" w:lineRule="auto"/>
        <w:jc w:val="both"/>
        <w:rPr>
          <w:rFonts w:cstheme="minorHAnsi"/>
          <w:color w:val="1B1B1B"/>
          <w:sz w:val="24"/>
          <w:szCs w:val="24"/>
          <w:lang w:val="pt"/>
        </w:rPr>
      </w:pP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30F3791" w14:textId="192E0BE7" w:rsidR="0040262A" w:rsidRPr="0040262A" w:rsidRDefault="004003B6" w:rsidP="0040262A">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color w:val="1B1B1B"/>
          <w:sz w:val="24"/>
          <w:szCs w:val="24"/>
          <w:lang w:val="pt"/>
        </w:rPr>
        <w:t xml:space="preserve">5.1. A </w:t>
      </w:r>
      <w:r w:rsidR="00AE7C5E">
        <w:rPr>
          <w:rFonts w:cstheme="minorHAnsi"/>
          <w:color w:val="1B1B1B"/>
          <w:sz w:val="24"/>
          <w:szCs w:val="24"/>
          <w:lang w:val="pt"/>
        </w:rPr>
        <w:t xml:space="preserve">Carta de Serviços ao Usuário se trata de </w:t>
      </w:r>
      <w:r w:rsidR="0040262A" w:rsidRPr="0040262A">
        <w:rPr>
          <w:rFonts w:cstheme="minorHAnsi"/>
          <w:color w:val="1B1B1B"/>
          <w:sz w:val="24"/>
          <w:szCs w:val="24"/>
        </w:rPr>
        <w:t>um documento elaborado por uma organização que tem como objetivo informar ao cidadão (munícipes, servidores e empresários) quais os serviços prestados, como ter acesso e quais os compromissos de qualidade no atendimento (prazo, requisitos, etc...).</w:t>
      </w:r>
    </w:p>
    <w:p w14:paraId="02482D47" w14:textId="36144AE8" w:rsidR="004003B6" w:rsidRPr="000F0A9D"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4"/>
          <w:szCs w:val="24"/>
        </w:rPr>
      </w:pPr>
      <w:r w:rsidRPr="000F0A9D">
        <w:rPr>
          <w:rFonts w:cstheme="minorHAnsi"/>
          <w:color w:val="1B1B1B"/>
          <w:sz w:val="24"/>
          <w:szCs w:val="24"/>
          <w:lang w:val="pt"/>
        </w:rPr>
        <w:t xml:space="preserve">5.2. </w:t>
      </w:r>
      <w:r w:rsidR="00AE7C5E">
        <w:rPr>
          <w:rFonts w:cstheme="minorHAnsi"/>
          <w:color w:val="1B1B1B"/>
          <w:sz w:val="24"/>
          <w:szCs w:val="24"/>
          <w:lang w:val="pt"/>
        </w:rPr>
        <w:t xml:space="preserve">Logo, a </w:t>
      </w:r>
      <w:r w:rsidR="0046711A" w:rsidRPr="000F0A9D">
        <w:rPr>
          <w:rFonts w:cstheme="minorHAnsi"/>
          <w:color w:val="1B1B1B"/>
          <w:sz w:val="24"/>
          <w:szCs w:val="24"/>
          <w:lang w:val="pt"/>
        </w:rPr>
        <w:t xml:space="preserve">realização de processo de licitação para a contratação dos serviços supracitados se faz necessária no intuito de </w:t>
      </w:r>
      <w:r w:rsidR="0046711A">
        <w:rPr>
          <w:rFonts w:cstheme="minorHAnsi"/>
          <w:color w:val="1B1B1B"/>
          <w:sz w:val="24"/>
          <w:szCs w:val="24"/>
          <w:lang w:val="pt"/>
        </w:rPr>
        <w:t xml:space="preserve">cumprir a legislação federal, bem como a de </w:t>
      </w:r>
      <w:r w:rsidR="0046711A" w:rsidRPr="0040262A">
        <w:rPr>
          <w:rFonts w:cstheme="minorHAnsi"/>
          <w:color w:val="1B1B1B"/>
          <w:sz w:val="24"/>
          <w:szCs w:val="24"/>
        </w:rPr>
        <w:t>propiciar</w:t>
      </w:r>
      <w:r w:rsidR="0046711A">
        <w:rPr>
          <w:rFonts w:cstheme="minorHAnsi"/>
          <w:color w:val="1B1B1B"/>
          <w:sz w:val="24"/>
          <w:szCs w:val="24"/>
        </w:rPr>
        <w:t xml:space="preserve"> benefícios </w:t>
      </w:r>
      <w:r w:rsidR="0046711A" w:rsidRPr="0040262A">
        <w:rPr>
          <w:rFonts w:cstheme="minorHAnsi"/>
          <w:color w:val="1B1B1B"/>
          <w:sz w:val="24"/>
          <w:szCs w:val="24"/>
        </w:rPr>
        <w:t>aos cidadãos, facilita</w:t>
      </w:r>
      <w:r w:rsidR="0046711A">
        <w:rPr>
          <w:rFonts w:cstheme="minorHAnsi"/>
          <w:color w:val="1B1B1B"/>
          <w:sz w:val="24"/>
          <w:szCs w:val="24"/>
        </w:rPr>
        <w:t>n</w:t>
      </w:r>
      <w:r w:rsidR="0046711A" w:rsidRPr="0040262A">
        <w:rPr>
          <w:rFonts w:cstheme="minorHAnsi"/>
          <w:color w:val="1B1B1B"/>
          <w:sz w:val="24"/>
          <w:szCs w:val="24"/>
        </w:rPr>
        <w:t xml:space="preserve">do </w:t>
      </w:r>
      <w:r w:rsidR="0046711A">
        <w:rPr>
          <w:rFonts w:cstheme="minorHAnsi"/>
          <w:color w:val="1B1B1B"/>
          <w:sz w:val="24"/>
          <w:szCs w:val="24"/>
        </w:rPr>
        <w:t xml:space="preserve">o acesso </w:t>
      </w:r>
      <w:r w:rsidR="0046711A" w:rsidRPr="0040262A">
        <w:rPr>
          <w:rFonts w:cstheme="minorHAnsi"/>
          <w:color w:val="1B1B1B"/>
          <w:sz w:val="24"/>
          <w:szCs w:val="24"/>
        </w:rPr>
        <w:t>aos serviços e informações da gestão pública</w:t>
      </w:r>
      <w:r w:rsidR="0046711A">
        <w:rPr>
          <w:rFonts w:cstheme="minorHAnsi"/>
          <w:color w:val="1B1B1B"/>
          <w:sz w:val="24"/>
          <w:szCs w:val="24"/>
        </w:rPr>
        <w:t xml:space="preserve"> e, consequentemente, trazer organiza</w:t>
      </w:r>
      <w:r w:rsidR="00AE7C5E">
        <w:rPr>
          <w:rFonts w:cstheme="minorHAnsi"/>
          <w:color w:val="1B1B1B"/>
          <w:sz w:val="24"/>
          <w:szCs w:val="24"/>
        </w:rPr>
        <w:t>ção</w:t>
      </w:r>
      <w:r w:rsidR="0046711A">
        <w:rPr>
          <w:rFonts w:cstheme="minorHAnsi"/>
          <w:color w:val="1B1B1B"/>
          <w:sz w:val="24"/>
          <w:szCs w:val="24"/>
        </w:rPr>
        <w:t xml:space="preserve"> para a Administração Pública e receber feedback dos usuários dos serviços, visando, sempre, a melhoria dos mesmos.</w:t>
      </w:r>
    </w:p>
    <w:p w14:paraId="17785FBC" w14:textId="0A335B31" w:rsidR="002D0A5E" w:rsidRPr="000F0A9D" w:rsidRDefault="002D0A5E" w:rsidP="00DC3E1A">
      <w:pPr>
        <w:autoSpaceDE w:val="0"/>
        <w:autoSpaceDN w:val="0"/>
        <w:adjustRightInd w:val="0"/>
        <w:spacing w:after="0" w:line="240" w:lineRule="auto"/>
        <w:jc w:val="both"/>
        <w:rPr>
          <w:rFonts w:cstheme="minorHAnsi"/>
          <w:sz w:val="24"/>
          <w:szCs w:val="24"/>
        </w:rPr>
      </w:pP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0CFF7108" w:rsidR="00DC3E1A" w:rsidRPr="000F0A9D" w:rsidRDefault="00D51D4C" w:rsidP="009E63D2">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9E63D2" w:rsidRPr="009E63D2">
              <w:rPr>
                <w:rFonts w:cstheme="minorHAnsi"/>
                <w:b/>
                <w:color w:val="000000" w:themeColor="text1"/>
                <w:sz w:val="24"/>
                <w:szCs w:val="24"/>
              </w:rPr>
              <w:t>10</w:t>
            </w:r>
            <w:r w:rsidR="00454ADC" w:rsidRPr="009E63D2">
              <w:rPr>
                <w:rFonts w:cstheme="minorHAnsi"/>
                <w:b/>
                <w:color w:val="000000" w:themeColor="text1"/>
                <w:sz w:val="24"/>
                <w:szCs w:val="24"/>
              </w:rPr>
              <w:t>.</w:t>
            </w:r>
            <w:r w:rsidR="009E63D2" w:rsidRPr="009E63D2">
              <w:rPr>
                <w:rFonts w:cstheme="minorHAnsi"/>
                <w:b/>
                <w:color w:val="000000" w:themeColor="text1"/>
                <w:sz w:val="24"/>
                <w:szCs w:val="24"/>
              </w:rPr>
              <w:t>125,00</w:t>
            </w:r>
            <w:r w:rsidR="00454ADC" w:rsidRPr="009E63D2">
              <w:rPr>
                <w:rFonts w:cstheme="minorHAnsi"/>
                <w:b/>
                <w:color w:val="000000" w:themeColor="text1"/>
                <w:sz w:val="24"/>
                <w:szCs w:val="24"/>
              </w:rPr>
              <w:t xml:space="preserve"> (</w:t>
            </w:r>
            <w:r w:rsidR="009E63D2" w:rsidRPr="009E63D2">
              <w:rPr>
                <w:rFonts w:cstheme="minorHAnsi"/>
                <w:b/>
                <w:color w:val="000000" w:themeColor="text1"/>
                <w:sz w:val="24"/>
                <w:szCs w:val="24"/>
              </w:rPr>
              <w:t>Dez</w:t>
            </w:r>
            <w:r w:rsidR="00454ADC" w:rsidRPr="009E63D2">
              <w:rPr>
                <w:rFonts w:cstheme="minorHAnsi"/>
                <w:b/>
                <w:color w:val="000000" w:themeColor="text1"/>
                <w:sz w:val="24"/>
                <w:szCs w:val="24"/>
              </w:rPr>
              <w:t xml:space="preserve"> Mil </w:t>
            </w:r>
            <w:r w:rsidR="009E63D2" w:rsidRPr="009E63D2">
              <w:rPr>
                <w:rFonts w:cstheme="minorHAnsi"/>
                <w:b/>
                <w:color w:val="000000" w:themeColor="text1"/>
                <w:sz w:val="24"/>
                <w:szCs w:val="24"/>
              </w:rPr>
              <w:t>Cento e Vinte e Cinco 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561D0C5A" w14:textId="336FB9E1" w:rsidR="006D5958" w:rsidRPr="000F0A9D" w:rsidRDefault="006D5958" w:rsidP="00DC3E1A">
      <w:pPr>
        <w:widowControl w:val="0"/>
        <w:tabs>
          <w:tab w:val="left" w:pos="552"/>
        </w:tabs>
        <w:autoSpaceDE w:val="0"/>
        <w:autoSpaceDN w:val="0"/>
        <w:spacing w:before="12" w:after="0" w:line="240" w:lineRule="auto"/>
        <w:rPr>
          <w:rFonts w:cstheme="minorHAnsi"/>
          <w:color w:val="1B1B1B"/>
          <w:sz w:val="24"/>
          <w:szCs w:val="24"/>
          <w:lang w:val="pt"/>
        </w:rPr>
      </w:pPr>
    </w:p>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361"/>
        <w:gridCol w:w="565"/>
        <w:gridCol w:w="596"/>
        <w:gridCol w:w="1667"/>
        <w:gridCol w:w="1451"/>
      </w:tblGrid>
      <w:tr w:rsidR="00DF652D" w14:paraId="3B82FF08" w14:textId="77777777" w:rsidTr="00DF652D">
        <w:trPr>
          <w:trHeight w:val="535"/>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05C4C6B0"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lastRenderedPageBreak/>
              <w:t>ITEM</w:t>
            </w:r>
          </w:p>
        </w:tc>
        <w:tc>
          <w:tcPr>
            <w:tcW w:w="4489" w:type="dxa"/>
            <w:tcBorders>
              <w:top w:val="single" w:sz="4" w:space="0" w:color="auto"/>
              <w:left w:val="single" w:sz="4" w:space="0" w:color="auto"/>
              <w:bottom w:val="single" w:sz="4" w:space="0" w:color="auto"/>
              <w:right w:val="single" w:sz="4" w:space="0" w:color="auto"/>
            </w:tcBorders>
            <w:vAlign w:val="center"/>
            <w:hideMark/>
          </w:tcPr>
          <w:p w14:paraId="690703F5"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DESCRIÇÃO</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2FCCC8"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UN.</w:t>
            </w:r>
          </w:p>
        </w:tc>
        <w:tc>
          <w:tcPr>
            <w:tcW w:w="596" w:type="dxa"/>
            <w:tcBorders>
              <w:top w:val="single" w:sz="4" w:space="0" w:color="auto"/>
              <w:left w:val="single" w:sz="4" w:space="0" w:color="auto"/>
              <w:bottom w:val="single" w:sz="4" w:space="0" w:color="auto"/>
              <w:right w:val="single" w:sz="4" w:space="0" w:color="auto"/>
            </w:tcBorders>
            <w:vAlign w:val="center"/>
            <w:hideMark/>
          </w:tcPr>
          <w:p w14:paraId="3DCFFB62"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QTD</w:t>
            </w:r>
          </w:p>
        </w:tc>
        <w:tc>
          <w:tcPr>
            <w:tcW w:w="1693" w:type="dxa"/>
            <w:tcBorders>
              <w:top w:val="single" w:sz="4" w:space="0" w:color="auto"/>
              <w:left w:val="single" w:sz="4" w:space="0" w:color="auto"/>
              <w:bottom w:val="single" w:sz="4" w:space="0" w:color="auto"/>
              <w:right w:val="single" w:sz="4" w:space="0" w:color="auto"/>
            </w:tcBorders>
            <w:hideMark/>
          </w:tcPr>
          <w:p w14:paraId="6EEBB990"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VALOR UNITÁRIO R$</w:t>
            </w:r>
          </w:p>
        </w:tc>
        <w:tc>
          <w:tcPr>
            <w:tcW w:w="1471" w:type="dxa"/>
            <w:tcBorders>
              <w:top w:val="single" w:sz="4" w:space="0" w:color="auto"/>
              <w:left w:val="single" w:sz="4" w:space="0" w:color="auto"/>
              <w:bottom w:val="single" w:sz="4" w:space="0" w:color="auto"/>
              <w:right w:val="single" w:sz="4" w:space="0" w:color="auto"/>
            </w:tcBorders>
            <w:hideMark/>
          </w:tcPr>
          <w:p w14:paraId="643AB6C8" w14:textId="77777777" w:rsidR="00DF652D" w:rsidRDefault="00DF652D">
            <w:pPr>
              <w:jc w:val="center"/>
              <w:rPr>
                <w:rFonts w:ascii="Arial" w:hAnsi="Arial" w:cs="Arial"/>
                <w:b/>
                <w:bCs/>
                <w:sz w:val="18"/>
                <w:szCs w:val="20"/>
                <w:lang w:eastAsia="en-US"/>
              </w:rPr>
            </w:pPr>
            <w:r>
              <w:rPr>
                <w:rFonts w:ascii="Arial" w:hAnsi="Arial" w:cs="Arial"/>
                <w:b/>
                <w:bCs/>
                <w:sz w:val="18"/>
                <w:szCs w:val="20"/>
                <w:lang w:eastAsia="en-US"/>
              </w:rPr>
              <w:t>VALOR TOTAL R$</w:t>
            </w:r>
          </w:p>
        </w:tc>
      </w:tr>
      <w:tr w:rsidR="00DF652D" w14:paraId="0A8C8DCD" w14:textId="77777777" w:rsidTr="00DF652D">
        <w:trPr>
          <w:trHeight w:val="417"/>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2B7EB0B9"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1</w:t>
            </w:r>
          </w:p>
        </w:tc>
        <w:tc>
          <w:tcPr>
            <w:tcW w:w="4489" w:type="dxa"/>
            <w:tcBorders>
              <w:top w:val="single" w:sz="4" w:space="0" w:color="auto"/>
              <w:left w:val="single" w:sz="4" w:space="0" w:color="auto"/>
              <w:bottom w:val="single" w:sz="4" w:space="0" w:color="auto"/>
              <w:right w:val="single" w:sz="4" w:space="0" w:color="auto"/>
            </w:tcBorders>
            <w:vAlign w:val="center"/>
            <w:hideMark/>
          </w:tcPr>
          <w:p w14:paraId="364E6261" w14:textId="77777777" w:rsidR="00DF652D" w:rsidRDefault="00DF652D">
            <w:pPr>
              <w:widowControl w:val="0"/>
              <w:autoSpaceDE w:val="0"/>
              <w:autoSpaceDN w:val="0"/>
              <w:adjustRightInd w:val="0"/>
              <w:spacing w:before="73"/>
              <w:jc w:val="both"/>
              <w:rPr>
                <w:rFonts w:ascii="Arial" w:hAnsi="Arial" w:cs="Arial"/>
                <w:sz w:val="18"/>
                <w:szCs w:val="20"/>
                <w:lang w:eastAsia="en-US"/>
              </w:rPr>
            </w:pPr>
            <w:r>
              <w:rPr>
                <w:rFonts w:ascii="Arial" w:hAnsi="Arial" w:cs="Arial"/>
                <w:sz w:val="18"/>
                <w:szCs w:val="20"/>
                <w:lang w:eastAsia="en-US"/>
              </w:rPr>
              <w:t>IMPLANTAÇÃO DA CARTA DE SERVIÇOS AO USUÁRIO CONFORME LEI 13.460/2017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20ED6A"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01</w:t>
            </w:r>
          </w:p>
        </w:tc>
        <w:tc>
          <w:tcPr>
            <w:tcW w:w="596" w:type="dxa"/>
            <w:tcBorders>
              <w:top w:val="single" w:sz="4" w:space="0" w:color="auto"/>
              <w:left w:val="single" w:sz="4" w:space="0" w:color="auto"/>
              <w:bottom w:val="single" w:sz="4" w:space="0" w:color="auto"/>
              <w:right w:val="single" w:sz="4" w:space="0" w:color="auto"/>
            </w:tcBorders>
            <w:vAlign w:val="center"/>
            <w:hideMark/>
          </w:tcPr>
          <w:p w14:paraId="2240F4F8"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01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31029281"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4.365,00</w:t>
            </w:r>
          </w:p>
        </w:tc>
        <w:tc>
          <w:tcPr>
            <w:tcW w:w="1471" w:type="dxa"/>
            <w:tcBorders>
              <w:top w:val="single" w:sz="4" w:space="0" w:color="auto"/>
              <w:left w:val="single" w:sz="4" w:space="0" w:color="auto"/>
              <w:bottom w:val="single" w:sz="4" w:space="0" w:color="auto"/>
              <w:right w:val="single" w:sz="4" w:space="0" w:color="auto"/>
            </w:tcBorders>
            <w:vAlign w:val="center"/>
            <w:hideMark/>
          </w:tcPr>
          <w:p w14:paraId="4ABB327C"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4.365,00</w:t>
            </w:r>
          </w:p>
        </w:tc>
      </w:tr>
      <w:tr w:rsidR="00DF652D" w14:paraId="0216CC69" w14:textId="77777777" w:rsidTr="00DF652D">
        <w:trPr>
          <w:trHeight w:val="654"/>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4D28A147"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2</w:t>
            </w:r>
          </w:p>
        </w:tc>
        <w:tc>
          <w:tcPr>
            <w:tcW w:w="4489" w:type="dxa"/>
            <w:tcBorders>
              <w:top w:val="single" w:sz="4" w:space="0" w:color="auto"/>
              <w:left w:val="single" w:sz="4" w:space="0" w:color="auto"/>
              <w:bottom w:val="single" w:sz="4" w:space="0" w:color="auto"/>
              <w:right w:val="single" w:sz="4" w:space="0" w:color="auto"/>
            </w:tcBorders>
            <w:vAlign w:val="center"/>
            <w:hideMark/>
          </w:tcPr>
          <w:p w14:paraId="2ABFF64A" w14:textId="27A28552" w:rsidR="00DF652D" w:rsidRDefault="00DF652D" w:rsidP="003E6069">
            <w:pPr>
              <w:widowControl w:val="0"/>
              <w:autoSpaceDE w:val="0"/>
              <w:autoSpaceDN w:val="0"/>
              <w:adjustRightInd w:val="0"/>
              <w:spacing w:before="73"/>
              <w:jc w:val="both"/>
              <w:rPr>
                <w:rFonts w:ascii="Arial" w:hAnsi="Arial" w:cs="Arial"/>
                <w:sz w:val="18"/>
                <w:szCs w:val="20"/>
                <w:lang w:eastAsia="en-US"/>
              </w:rPr>
            </w:pPr>
            <w:r>
              <w:rPr>
                <w:rFonts w:ascii="Arial" w:hAnsi="Arial" w:cs="Arial"/>
                <w:sz w:val="18"/>
                <w:szCs w:val="20"/>
                <w:lang w:eastAsia="en-US"/>
              </w:rPr>
              <w:t>PRESTAÇÃO DE SERVIÇOS DE MANUTENÇÃO, HOSPEDAGEM E SUPORTE TÉCNICO DA CARTA DE SERVIÇOS A</w:t>
            </w:r>
            <w:r w:rsidR="003E6069">
              <w:rPr>
                <w:rFonts w:ascii="Arial" w:hAnsi="Arial" w:cs="Arial"/>
                <w:sz w:val="18"/>
                <w:szCs w:val="20"/>
                <w:lang w:eastAsia="en-US"/>
              </w:rPr>
              <w:t>O</w:t>
            </w:r>
            <w:r>
              <w:rPr>
                <w:rFonts w:ascii="Arial" w:hAnsi="Arial" w:cs="Arial"/>
                <w:sz w:val="18"/>
                <w:szCs w:val="20"/>
                <w:lang w:eastAsia="en-US"/>
              </w:rPr>
              <w:t xml:space="preserve"> USUÁRIO</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583207"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01</w:t>
            </w:r>
          </w:p>
        </w:tc>
        <w:tc>
          <w:tcPr>
            <w:tcW w:w="596" w:type="dxa"/>
            <w:tcBorders>
              <w:top w:val="single" w:sz="4" w:space="0" w:color="auto"/>
              <w:left w:val="single" w:sz="4" w:space="0" w:color="auto"/>
              <w:bottom w:val="single" w:sz="4" w:space="0" w:color="auto"/>
              <w:right w:val="single" w:sz="4" w:space="0" w:color="auto"/>
            </w:tcBorders>
            <w:vAlign w:val="center"/>
            <w:hideMark/>
          </w:tcPr>
          <w:p w14:paraId="4F83F269" w14:textId="2AD6C8AD" w:rsidR="00DF652D" w:rsidRDefault="00B119DA">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12</w:t>
            </w:r>
          </w:p>
        </w:tc>
        <w:tc>
          <w:tcPr>
            <w:tcW w:w="1693" w:type="dxa"/>
            <w:tcBorders>
              <w:top w:val="single" w:sz="4" w:space="0" w:color="auto"/>
              <w:left w:val="single" w:sz="4" w:space="0" w:color="auto"/>
              <w:bottom w:val="single" w:sz="4" w:space="0" w:color="auto"/>
              <w:right w:val="single" w:sz="4" w:space="0" w:color="auto"/>
            </w:tcBorders>
            <w:vAlign w:val="center"/>
            <w:hideMark/>
          </w:tcPr>
          <w:p w14:paraId="13F78502"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480,00</w:t>
            </w:r>
          </w:p>
        </w:tc>
        <w:tc>
          <w:tcPr>
            <w:tcW w:w="1471" w:type="dxa"/>
            <w:tcBorders>
              <w:top w:val="single" w:sz="4" w:space="0" w:color="auto"/>
              <w:left w:val="single" w:sz="4" w:space="0" w:color="auto"/>
              <w:bottom w:val="single" w:sz="4" w:space="0" w:color="auto"/>
              <w:right w:val="single" w:sz="4" w:space="0" w:color="auto"/>
            </w:tcBorders>
            <w:vAlign w:val="center"/>
            <w:hideMark/>
          </w:tcPr>
          <w:p w14:paraId="19B64F8E" w14:textId="77777777" w:rsidR="00DF652D" w:rsidRDefault="00DF652D">
            <w:pPr>
              <w:widowControl w:val="0"/>
              <w:autoSpaceDE w:val="0"/>
              <w:autoSpaceDN w:val="0"/>
              <w:adjustRightInd w:val="0"/>
              <w:spacing w:before="73"/>
              <w:jc w:val="center"/>
              <w:rPr>
                <w:rFonts w:ascii="Arial" w:hAnsi="Arial" w:cs="Arial"/>
                <w:sz w:val="18"/>
                <w:szCs w:val="20"/>
                <w:lang w:eastAsia="en-US"/>
              </w:rPr>
            </w:pPr>
            <w:r>
              <w:rPr>
                <w:rFonts w:ascii="Arial" w:hAnsi="Arial" w:cs="Arial"/>
                <w:sz w:val="18"/>
                <w:szCs w:val="20"/>
                <w:lang w:eastAsia="en-US"/>
              </w:rPr>
              <w:t>5.760,00</w:t>
            </w:r>
          </w:p>
        </w:tc>
      </w:tr>
      <w:tr w:rsidR="00DF652D" w14:paraId="07861B0A" w14:textId="77777777" w:rsidTr="00DF652D">
        <w:trPr>
          <w:trHeight w:val="229"/>
          <w:jc w:val="center"/>
        </w:trPr>
        <w:tc>
          <w:tcPr>
            <w:tcW w:w="7992" w:type="dxa"/>
            <w:gridSpan w:val="5"/>
            <w:tcBorders>
              <w:top w:val="single" w:sz="4" w:space="0" w:color="auto"/>
              <w:left w:val="single" w:sz="4" w:space="0" w:color="auto"/>
              <w:bottom w:val="single" w:sz="4" w:space="0" w:color="auto"/>
              <w:right w:val="single" w:sz="4" w:space="0" w:color="auto"/>
            </w:tcBorders>
            <w:vAlign w:val="center"/>
            <w:hideMark/>
          </w:tcPr>
          <w:p w14:paraId="3FAC991C" w14:textId="77777777" w:rsidR="00DF652D" w:rsidRDefault="00DF652D">
            <w:pPr>
              <w:widowControl w:val="0"/>
              <w:autoSpaceDE w:val="0"/>
              <w:autoSpaceDN w:val="0"/>
              <w:adjustRightInd w:val="0"/>
              <w:spacing w:before="73"/>
              <w:jc w:val="right"/>
              <w:rPr>
                <w:rFonts w:ascii="Arial" w:hAnsi="Arial" w:cs="Arial"/>
                <w:b/>
                <w:sz w:val="18"/>
                <w:szCs w:val="20"/>
                <w:lang w:eastAsia="en-US"/>
              </w:rPr>
            </w:pPr>
            <w:r>
              <w:rPr>
                <w:rFonts w:ascii="Arial" w:hAnsi="Arial" w:cs="Arial"/>
                <w:b/>
                <w:sz w:val="18"/>
                <w:szCs w:val="20"/>
                <w:lang w:eastAsia="en-US"/>
              </w:rPr>
              <w:t>VALOR TOTAL R$</w:t>
            </w:r>
          </w:p>
        </w:tc>
        <w:tc>
          <w:tcPr>
            <w:tcW w:w="1471" w:type="dxa"/>
            <w:tcBorders>
              <w:top w:val="single" w:sz="4" w:space="0" w:color="auto"/>
              <w:left w:val="single" w:sz="4" w:space="0" w:color="auto"/>
              <w:bottom w:val="single" w:sz="4" w:space="0" w:color="auto"/>
              <w:right w:val="single" w:sz="4" w:space="0" w:color="auto"/>
            </w:tcBorders>
            <w:vAlign w:val="center"/>
            <w:hideMark/>
          </w:tcPr>
          <w:p w14:paraId="5B7A8D28" w14:textId="77777777" w:rsidR="00DF652D" w:rsidRDefault="00DF652D">
            <w:pPr>
              <w:widowControl w:val="0"/>
              <w:autoSpaceDE w:val="0"/>
              <w:autoSpaceDN w:val="0"/>
              <w:adjustRightInd w:val="0"/>
              <w:spacing w:before="73"/>
              <w:jc w:val="center"/>
              <w:rPr>
                <w:rFonts w:ascii="Arial" w:hAnsi="Arial" w:cs="Arial"/>
                <w:b/>
                <w:sz w:val="18"/>
                <w:szCs w:val="20"/>
                <w:lang w:eastAsia="en-US"/>
              </w:rPr>
            </w:pPr>
            <w:r>
              <w:rPr>
                <w:rFonts w:ascii="Arial" w:hAnsi="Arial" w:cs="Arial"/>
                <w:b/>
                <w:sz w:val="18"/>
                <w:szCs w:val="20"/>
                <w:lang w:eastAsia="en-US"/>
              </w:rPr>
              <w:t>10.125,00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21C49776" w:rsidR="00DC3E1A" w:rsidRPr="000F0A9D" w:rsidRDefault="00953E28" w:rsidP="00B119DA">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057AD3" w:rsidRPr="000F0A9D">
              <w:rPr>
                <w:rFonts w:cstheme="minorHAnsi"/>
                <w:color w:val="1B1B1B"/>
                <w:sz w:val="24"/>
                <w:szCs w:val="24"/>
              </w:rPr>
              <w:t>a partir da data de assinatura até o dia 31 de dezembro de 202</w:t>
            </w:r>
            <w:r w:rsidR="00B119DA">
              <w:rPr>
                <w:rFonts w:cstheme="minorHAnsi"/>
                <w:color w:val="1B1B1B"/>
                <w:sz w:val="24"/>
                <w:szCs w:val="24"/>
              </w:rPr>
              <w:t>2</w:t>
            </w:r>
            <w:r w:rsidR="00057AD3" w:rsidRPr="000F0A9D">
              <w:rPr>
                <w:rFonts w:cstheme="minorHAnsi"/>
                <w:color w:val="1B1B1B"/>
                <w:sz w:val="24"/>
                <w:szCs w:val="24"/>
              </w:rPr>
              <w:t>,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0F0A9D">
              <w:rPr>
                <w:rFonts w:cstheme="minorHAnsi"/>
                <w:b/>
                <w:bCs/>
                <w:sz w:val="24"/>
                <w:szCs w:val="24"/>
              </w:rPr>
              <w:t>8.</w:t>
            </w:r>
            <w:r w:rsidR="00CD766C" w:rsidRPr="000F0A9D">
              <w:rPr>
                <w:rFonts w:cstheme="minorHAnsi"/>
                <w:b/>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RECURSO: </w:t>
            </w:r>
            <w:r w:rsidRPr="006072ED">
              <w:rPr>
                <w:rFonts w:eastAsia="Calibri" w:cstheme="minorHAnsi"/>
                <w:b/>
                <w:bCs/>
                <w:sz w:val="24"/>
                <w:szCs w:val="24"/>
                <w:lang w:eastAsia="en-US"/>
              </w:rPr>
              <w:tab/>
            </w:r>
            <w:r w:rsidRPr="006072ED">
              <w:rPr>
                <w:rFonts w:eastAsia="Calibri" w:cstheme="minorHAnsi"/>
                <w:bCs/>
                <w:sz w:val="24"/>
                <w:szCs w:val="24"/>
                <w:lang w:eastAsia="en-US"/>
              </w:rPr>
              <w:t xml:space="preserve">PRÓPRIO DA </w:t>
            </w:r>
            <w:r w:rsidRPr="006072ED">
              <w:rPr>
                <w:rFonts w:eastAsia="Calibri" w:cstheme="minorHAnsi"/>
                <w:sz w:val="24"/>
                <w:szCs w:val="24"/>
                <w:lang w:eastAsia="en-US"/>
              </w:rPr>
              <w:t>PREFEITURA</w:t>
            </w:r>
          </w:p>
          <w:p w14:paraId="4183D6E5" w14:textId="77777777" w:rsidR="00003B5F" w:rsidRPr="006072ED" w:rsidRDefault="00003B5F" w:rsidP="00003B5F">
            <w:pPr>
              <w:jc w:val="both"/>
              <w:rPr>
                <w:rFonts w:eastAsia="Calibri" w:cstheme="minorHAnsi"/>
                <w:b/>
                <w:bCs/>
                <w:sz w:val="24"/>
                <w:szCs w:val="24"/>
                <w:lang w:eastAsia="en-US"/>
              </w:rPr>
            </w:pPr>
          </w:p>
          <w:p w14:paraId="79D7F34B" w14:textId="180C56C2" w:rsidR="00003B5F" w:rsidRPr="006072ED" w:rsidRDefault="00003B5F" w:rsidP="00003B5F">
            <w:pPr>
              <w:jc w:val="both"/>
              <w:rPr>
                <w:rFonts w:eastAsia="Calibri" w:cstheme="minorHAnsi"/>
                <w:bCs/>
                <w:sz w:val="24"/>
                <w:szCs w:val="24"/>
                <w:lang w:eastAsia="en-US"/>
              </w:rPr>
            </w:pPr>
            <w:r w:rsidRPr="006072ED">
              <w:rPr>
                <w:rFonts w:eastAsia="Calibri" w:cstheme="minorHAnsi"/>
                <w:b/>
                <w:bCs/>
                <w:sz w:val="24"/>
                <w:szCs w:val="24"/>
                <w:lang w:eastAsia="en-US"/>
              </w:rPr>
              <w:t xml:space="preserve">Código: </w:t>
            </w:r>
            <w:r w:rsidR="006072ED">
              <w:rPr>
                <w:rFonts w:eastAsia="Calibri" w:cstheme="minorHAnsi"/>
                <w:b/>
                <w:bCs/>
                <w:sz w:val="24"/>
                <w:szCs w:val="24"/>
                <w:lang w:eastAsia="en-US"/>
              </w:rPr>
              <w:t>055</w:t>
            </w:r>
          </w:p>
          <w:p w14:paraId="6C9D77DC" w14:textId="5DEFD2C0"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Órgão:</w:t>
            </w:r>
            <w:r w:rsidRPr="006072ED">
              <w:rPr>
                <w:rFonts w:eastAsia="Calibri" w:cstheme="minorHAnsi"/>
                <w:sz w:val="24"/>
                <w:szCs w:val="24"/>
                <w:lang w:eastAsia="en-US"/>
              </w:rPr>
              <w:t xml:space="preserve"> </w:t>
            </w:r>
            <w:r w:rsidR="006072ED">
              <w:rPr>
                <w:rFonts w:eastAsia="Calibri" w:cstheme="minorHAnsi"/>
                <w:sz w:val="24"/>
                <w:szCs w:val="24"/>
                <w:lang w:eastAsia="en-US"/>
              </w:rPr>
              <w:t>03</w:t>
            </w:r>
            <w:r w:rsidRPr="006072ED">
              <w:rPr>
                <w:rFonts w:eastAsia="Calibri" w:cstheme="minorHAnsi"/>
                <w:sz w:val="24"/>
                <w:szCs w:val="24"/>
                <w:lang w:eastAsia="en-US"/>
              </w:rPr>
              <w:t xml:space="preserve"> – </w:t>
            </w:r>
            <w:r w:rsidR="006072ED">
              <w:rPr>
                <w:rFonts w:eastAsia="Calibri" w:cstheme="minorHAnsi"/>
                <w:sz w:val="24"/>
                <w:szCs w:val="24"/>
                <w:lang w:eastAsia="en-US"/>
              </w:rPr>
              <w:t xml:space="preserve">Gabinete do Prefeito - </w:t>
            </w:r>
            <w:r w:rsidR="001D087F">
              <w:rPr>
                <w:rFonts w:eastAsia="Calibri" w:cstheme="minorHAnsi"/>
                <w:sz w:val="24"/>
                <w:szCs w:val="24"/>
                <w:lang w:eastAsia="en-US"/>
              </w:rPr>
              <w:t>GAPRE</w:t>
            </w:r>
          </w:p>
          <w:p w14:paraId="700C1740" w14:textId="60B62570"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Unidade: </w:t>
            </w:r>
            <w:r w:rsidRPr="006072ED">
              <w:rPr>
                <w:rFonts w:eastAsia="Calibri" w:cstheme="minorHAnsi"/>
                <w:sz w:val="24"/>
                <w:szCs w:val="24"/>
                <w:lang w:eastAsia="en-US"/>
              </w:rPr>
              <w:t xml:space="preserve">001 – Gabinete </w:t>
            </w:r>
            <w:r w:rsidR="001D087F" w:rsidRPr="001D087F">
              <w:rPr>
                <w:rFonts w:eastAsia="Calibri" w:cstheme="minorHAnsi"/>
                <w:sz w:val="24"/>
                <w:szCs w:val="24"/>
                <w:lang w:eastAsia="en-US"/>
              </w:rPr>
              <w:t>do Prefeito</w:t>
            </w:r>
          </w:p>
          <w:p w14:paraId="1AE4D47C" w14:textId="20D2AD52"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Projeto/Atividade:</w:t>
            </w:r>
            <w:r w:rsidRPr="006072ED">
              <w:rPr>
                <w:rFonts w:eastAsia="Calibri" w:cstheme="minorHAnsi"/>
                <w:sz w:val="24"/>
                <w:szCs w:val="24"/>
                <w:lang w:eastAsia="en-US"/>
              </w:rPr>
              <w:t xml:space="preserve"> 20</w:t>
            </w:r>
            <w:r w:rsidR="001D087F">
              <w:rPr>
                <w:rFonts w:eastAsia="Calibri" w:cstheme="minorHAnsi"/>
                <w:sz w:val="24"/>
                <w:szCs w:val="24"/>
                <w:lang w:eastAsia="en-US"/>
              </w:rPr>
              <w:t>06</w:t>
            </w:r>
            <w:r w:rsidRPr="006072ED">
              <w:rPr>
                <w:rFonts w:eastAsia="Calibri" w:cstheme="minorHAnsi"/>
                <w:sz w:val="24"/>
                <w:szCs w:val="24"/>
                <w:lang w:eastAsia="en-US"/>
              </w:rPr>
              <w:t xml:space="preserve"> – </w:t>
            </w:r>
            <w:r w:rsidR="001D087F">
              <w:rPr>
                <w:rFonts w:eastAsia="Calibri" w:cstheme="minorHAnsi"/>
                <w:sz w:val="24"/>
                <w:szCs w:val="24"/>
                <w:lang w:eastAsia="en-US"/>
              </w:rPr>
              <w:t>Divulgação e Publicação Atos Oficiais do Executivo</w:t>
            </w:r>
          </w:p>
          <w:p w14:paraId="0A65CB7C" w14:textId="07B17525" w:rsidR="00DC3E1A" w:rsidRPr="006072ED" w:rsidRDefault="00003B5F" w:rsidP="001731D2">
            <w:pPr>
              <w:jc w:val="both"/>
              <w:rPr>
                <w:rFonts w:eastAsia="Calibri" w:cstheme="minorHAnsi"/>
                <w:sz w:val="24"/>
                <w:szCs w:val="24"/>
                <w:lang w:eastAsia="en-US"/>
              </w:rPr>
            </w:pPr>
            <w:r w:rsidRPr="006072ED">
              <w:rPr>
                <w:rFonts w:eastAsia="Calibri" w:cstheme="minorHAnsi"/>
                <w:b/>
                <w:bCs/>
                <w:sz w:val="24"/>
                <w:szCs w:val="24"/>
                <w:lang w:eastAsia="en-US"/>
              </w:rPr>
              <w:t>Elemento de Despesa:</w:t>
            </w:r>
            <w:r w:rsidRPr="006072ED">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Pr="000F0A9D"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0F0A9D" w:rsidRDefault="003906DB" w:rsidP="003906DB">
            <w:pPr>
              <w:spacing w:after="0" w:line="240" w:lineRule="auto"/>
              <w:jc w:val="both"/>
              <w:rPr>
                <w:rFonts w:cstheme="minorHAnsi"/>
                <w:sz w:val="24"/>
                <w:szCs w:val="24"/>
              </w:rPr>
            </w:pPr>
            <w:r w:rsidRPr="000F0A9D">
              <w:rPr>
                <w:rFonts w:cstheme="minorHAnsi"/>
                <w:b/>
                <w:sz w:val="24"/>
                <w:szCs w:val="24"/>
              </w:rPr>
              <w:lastRenderedPageBreak/>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da licitação</w:t>
            </w:r>
            <w:r w:rsidR="004F6CC1" w:rsidRPr="000F0A9D">
              <w:rPr>
                <w:rFonts w:cstheme="minorHAnsi"/>
                <w:sz w:val="24"/>
                <w:szCs w:val="24"/>
              </w:rPr>
              <w:t xml:space="preserve"> 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E60EA3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56EF7221"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74461DEA" w14:textId="40F695B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w:t>
            </w:r>
            <w:r w:rsidRPr="000F0A9D">
              <w:rPr>
                <w:rFonts w:cstheme="minorHAnsi"/>
                <w:sz w:val="24"/>
                <w:szCs w:val="24"/>
              </w:rPr>
              <w:lastRenderedPageBreak/>
              <w:t>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0F0A9D" w:rsidRDefault="00DC3E1A" w:rsidP="00DC3E1A">
            <w:pPr>
              <w:widowControl w:val="0"/>
              <w:autoSpaceDE w:val="0"/>
              <w:autoSpaceDN w:val="0"/>
              <w:adjustRightInd w:val="0"/>
              <w:rPr>
                <w:rFonts w:cstheme="minorHAnsi"/>
                <w:sz w:val="24"/>
                <w:szCs w:val="24"/>
                <w:lang w:val="pt"/>
              </w:rPr>
            </w:pPr>
            <w:r w:rsidRPr="000F0A9D">
              <w:rPr>
                <w:rFonts w:cstheme="minorHAnsi"/>
                <w:b/>
                <w:sz w:val="24"/>
                <w:szCs w:val="24"/>
                <w:lang w:val="pt"/>
              </w:rPr>
              <w:t>12.1.</w:t>
            </w:r>
            <w:r w:rsidRPr="000F0A9D">
              <w:rPr>
                <w:rFonts w:cstheme="minorHAnsi"/>
                <w:sz w:val="24"/>
                <w:szCs w:val="24"/>
                <w:lang w:val="pt"/>
              </w:rPr>
              <w:t xml:space="preserve"> Atuará como fiscal de Contrato da presente contratação o</w:t>
            </w:r>
            <w:r w:rsidR="006F3AC8" w:rsidRPr="000F0A9D">
              <w:rPr>
                <w:rFonts w:cstheme="minorHAnsi"/>
                <w:sz w:val="24"/>
                <w:szCs w:val="24"/>
                <w:lang w:val="pt"/>
              </w:rPr>
              <w:t xml:space="preserve"> </w:t>
            </w:r>
            <w:r w:rsidRPr="000F0A9D">
              <w:rPr>
                <w:rFonts w:cstheme="minorHAnsi"/>
                <w:sz w:val="24"/>
                <w:szCs w:val="24"/>
                <w:lang w:val="pt"/>
              </w:rPr>
              <w:t>(s) servidor</w:t>
            </w:r>
            <w:r w:rsidR="006F3AC8" w:rsidRPr="000F0A9D">
              <w:rPr>
                <w:rFonts w:cstheme="minorHAnsi"/>
                <w:sz w:val="24"/>
                <w:szCs w:val="24"/>
                <w:lang w:val="pt"/>
              </w:rPr>
              <w:t xml:space="preserve"> </w:t>
            </w:r>
            <w:r w:rsidRPr="000F0A9D">
              <w:rPr>
                <w:rFonts w:cstheme="minorHAnsi"/>
                <w:sz w:val="24"/>
                <w:szCs w:val="24"/>
                <w:lang w:val="pt"/>
              </w:rPr>
              <w:t>(es):</w:t>
            </w:r>
          </w:p>
          <w:p w14:paraId="1C1FAF41" w14:textId="77777777" w:rsidR="00696120" w:rsidRPr="00696120" w:rsidRDefault="00F925A4" w:rsidP="00696120">
            <w:pPr>
              <w:widowControl w:val="0"/>
              <w:autoSpaceDE w:val="0"/>
              <w:autoSpaceDN w:val="0"/>
              <w:adjustRightInd w:val="0"/>
              <w:jc w:val="both"/>
              <w:rPr>
                <w:rFonts w:cstheme="minorHAnsi"/>
                <w:sz w:val="24"/>
                <w:szCs w:val="24"/>
                <w:lang w:val="pt"/>
              </w:rPr>
            </w:pPr>
            <w:r w:rsidRPr="000F0A9D">
              <w:rPr>
                <w:rFonts w:eastAsia="Calibri" w:cstheme="minorHAnsi"/>
                <w:sz w:val="24"/>
                <w:szCs w:val="24"/>
                <w:lang w:eastAsia="en-US"/>
              </w:rPr>
              <w:t xml:space="preserve"> </w:t>
            </w:r>
            <w:r w:rsidR="00696120" w:rsidRPr="00696120">
              <w:rPr>
                <w:rFonts w:eastAsia="Calibri" w:cstheme="minorHAnsi"/>
                <w:bCs/>
                <w:sz w:val="24"/>
                <w:szCs w:val="24"/>
                <w:lang w:eastAsia="en-US"/>
              </w:rPr>
              <w:t>JULIANO SCHILKE</w:t>
            </w:r>
            <w:r w:rsidR="00696120" w:rsidRPr="00696120">
              <w:rPr>
                <w:rFonts w:eastAsia="Calibri" w:cstheme="minorHAnsi"/>
                <w:sz w:val="24"/>
                <w:szCs w:val="24"/>
                <w:lang w:val="pt" w:eastAsia="en-US"/>
              </w:rPr>
              <w:t xml:space="preserve"> </w:t>
            </w:r>
            <w:r w:rsidR="00D751BB" w:rsidRPr="000F0A9D">
              <w:rPr>
                <w:rFonts w:cstheme="minorHAnsi"/>
                <w:sz w:val="24"/>
                <w:szCs w:val="24"/>
                <w:lang w:val="pt"/>
              </w:rPr>
              <w:t>–</w:t>
            </w:r>
            <w:r w:rsidR="00334816" w:rsidRPr="000F0A9D">
              <w:rPr>
                <w:rFonts w:cstheme="minorHAnsi"/>
                <w:sz w:val="24"/>
                <w:szCs w:val="24"/>
                <w:lang w:val="pt"/>
              </w:rPr>
              <w:t xml:space="preserve"> Titular</w:t>
            </w:r>
            <w:r w:rsidR="003F6EBC" w:rsidRPr="000F0A9D">
              <w:rPr>
                <w:rFonts w:cstheme="minorHAnsi"/>
                <w:sz w:val="24"/>
                <w:szCs w:val="24"/>
                <w:lang w:val="pt"/>
              </w:rPr>
              <w:t xml:space="preserve"> e </w:t>
            </w:r>
            <w:r w:rsidR="00696120" w:rsidRPr="00696120">
              <w:rPr>
                <w:rFonts w:cstheme="minorHAnsi"/>
                <w:bCs/>
                <w:sz w:val="24"/>
                <w:szCs w:val="24"/>
              </w:rPr>
              <w:t>JOSE BENTO ALVES FONSECA</w:t>
            </w:r>
          </w:p>
          <w:p w14:paraId="05EC063F" w14:textId="087F4800" w:rsidR="00DC3E1A" w:rsidRPr="00A01E3C" w:rsidRDefault="003F6EBC" w:rsidP="00696120">
            <w:pPr>
              <w:widowControl w:val="0"/>
              <w:autoSpaceDE w:val="0"/>
              <w:autoSpaceDN w:val="0"/>
              <w:adjustRightInd w:val="0"/>
              <w:jc w:val="both"/>
              <w:rPr>
                <w:rFonts w:cstheme="minorHAnsi"/>
                <w:bCs/>
                <w:sz w:val="24"/>
                <w:szCs w:val="24"/>
              </w:rPr>
            </w:pPr>
            <w:r w:rsidRPr="000F0A9D">
              <w:rPr>
                <w:rFonts w:cstheme="minorHAnsi"/>
                <w:sz w:val="24"/>
                <w:szCs w:val="24"/>
                <w:lang w:val="pt"/>
              </w:rPr>
              <w:t>–</w:t>
            </w:r>
            <w:r w:rsidR="00334816" w:rsidRPr="000F0A9D">
              <w:rPr>
                <w:rFonts w:cstheme="minorHAnsi"/>
                <w:sz w:val="24"/>
                <w:szCs w:val="24"/>
                <w:lang w:val="pt"/>
              </w:rPr>
              <w:t xml:space="preserve"> Suplente</w:t>
            </w:r>
            <w:r w:rsidR="008A0880" w:rsidRPr="000F0A9D">
              <w:rPr>
                <w:rFonts w:cstheme="minorHAnsi"/>
                <w:sz w:val="24"/>
                <w:szCs w:val="24"/>
                <w:lang w:val="pt"/>
              </w:rPr>
              <w:t>.</w:t>
            </w:r>
            <w:r w:rsidR="00696120" w:rsidRPr="00696120">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xml:space="preserve">. Também ficam sujeitas às penalidades do art. 87, III e IV da Lei Federal n. </w:t>
            </w:r>
            <w:r w:rsidRPr="000F0A9D">
              <w:rPr>
                <w:rFonts w:cstheme="minorHAnsi"/>
                <w:color w:val="1B1B1B"/>
                <w:sz w:val="24"/>
                <w:szCs w:val="24"/>
              </w:rPr>
              <w:lastRenderedPageBreak/>
              <w:t>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07D48D37"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B5515E" w:rsidRPr="000F0A9D">
        <w:rPr>
          <w:rFonts w:cstheme="minorHAnsi"/>
          <w:sz w:val="24"/>
          <w:szCs w:val="24"/>
          <w:lang w:val="pt"/>
        </w:rPr>
        <w:t>1</w:t>
      </w:r>
      <w:r w:rsidR="00D6177C" w:rsidRPr="000F0A9D">
        <w:rPr>
          <w:rFonts w:cstheme="minorHAnsi"/>
          <w:sz w:val="24"/>
          <w:szCs w:val="24"/>
          <w:lang w:val="pt"/>
        </w:rPr>
        <w:t>3</w:t>
      </w:r>
      <w:r w:rsidR="008A0880" w:rsidRPr="000F0A9D">
        <w:rPr>
          <w:rFonts w:cstheme="minorHAnsi"/>
          <w:sz w:val="24"/>
          <w:szCs w:val="24"/>
          <w:lang w:val="pt"/>
        </w:rPr>
        <w:t xml:space="preserve"> de </w:t>
      </w:r>
      <w:r w:rsidR="00642824" w:rsidRPr="000F0A9D">
        <w:rPr>
          <w:rFonts w:cstheme="minorHAnsi"/>
          <w:sz w:val="24"/>
          <w:szCs w:val="24"/>
          <w:lang w:val="pt"/>
        </w:rPr>
        <w:t>j</w:t>
      </w:r>
      <w:r w:rsidR="00D6177C" w:rsidRPr="000F0A9D">
        <w:rPr>
          <w:rFonts w:cstheme="minorHAnsi"/>
          <w:sz w:val="24"/>
          <w:szCs w:val="24"/>
          <w:lang w:val="pt"/>
        </w:rPr>
        <w:t>aneiro</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2785BDF8"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p>
    <w:p w14:paraId="50D59FE5"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________________________________________</w:t>
      </w:r>
    </w:p>
    <w:p w14:paraId="2E63F500"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PAULINHO BORTOLINI</w:t>
      </w:r>
    </w:p>
    <w:p w14:paraId="4BBACE8D"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Prefeito Municipal</w:t>
      </w:r>
    </w:p>
    <w:p w14:paraId="03A46116" w14:textId="77777777" w:rsidR="000F359D" w:rsidRDefault="000F359D" w:rsidP="00D14312">
      <w:pPr>
        <w:autoSpaceDE w:val="0"/>
        <w:autoSpaceDN w:val="0"/>
        <w:adjustRightInd w:val="0"/>
        <w:spacing w:after="0" w:line="240" w:lineRule="auto"/>
        <w:jc w:val="center"/>
        <w:rPr>
          <w:rFonts w:cstheme="minorHAnsi"/>
          <w:b/>
          <w:bCs/>
          <w:sz w:val="24"/>
          <w:szCs w:val="24"/>
          <w:lang w:val="pt-PT"/>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D76461" w:rsidRDefault="00D76461"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D76461"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905E3"/>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60E4D"/>
    <w:rsid w:val="00164855"/>
    <w:rsid w:val="001725AC"/>
    <w:rsid w:val="001731D2"/>
    <w:rsid w:val="00175644"/>
    <w:rsid w:val="001A2180"/>
    <w:rsid w:val="001A2CC8"/>
    <w:rsid w:val="001A577E"/>
    <w:rsid w:val="001A67DD"/>
    <w:rsid w:val="001D087F"/>
    <w:rsid w:val="001E0660"/>
    <w:rsid w:val="002117EA"/>
    <w:rsid w:val="0022015B"/>
    <w:rsid w:val="00224190"/>
    <w:rsid w:val="0024108F"/>
    <w:rsid w:val="002468AF"/>
    <w:rsid w:val="00261A1E"/>
    <w:rsid w:val="0027648A"/>
    <w:rsid w:val="002920D3"/>
    <w:rsid w:val="002979F0"/>
    <w:rsid w:val="00297B0F"/>
    <w:rsid w:val="002C7A13"/>
    <w:rsid w:val="002D0A5E"/>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845DC"/>
    <w:rsid w:val="003906DB"/>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4492F"/>
    <w:rsid w:val="00454ADC"/>
    <w:rsid w:val="00456972"/>
    <w:rsid w:val="00460D39"/>
    <w:rsid w:val="0046711A"/>
    <w:rsid w:val="004708DD"/>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48BA"/>
    <w:rsid w:val="00535427"/>
    <w:rsid w:val="00543693"/>
    <w:rsid w:val="00563E22"/>
    <w:rsid w:val="00564AA4"/>
    <w:rsid w:val="00592754"/>
    <w:rsid w:val="005A7CEF"/>
    <w:rsid w:val="005B2144"/>
    <w:rsid w:val="005E152F"/>
    <w:rsid w:val="005E31FA"/>
    <w:rsid w:val="005F038C"/>
    <w:rsid w:val="005F1D5C"/>
    <w:rsid w:val="005F2E91"/>
    <w:rsid w:val="005F52F4"/>
    <w:rsid w:val="005F7DE2"/>
    <w:rsid w:val="00603469"/>
    <w:rsid w:val="006072ED"/>
    <w:rsid w:val="0063182D"/>
    <w:rsid w:val="0063709C"/>
    <w:rsid w:val="00642824"/>
    <w:rsid w:val="00667747"/>
    <w:rsid w:val="006745E2"/>
    <w:rsid w:val="00680640"/>
    <w:rsid w:val="00693417"/>
    <w:rsid w:val="0069600E"/>
    <w:rsid w:val="00696120"/>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85CB7"/>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68E0"/>
    <w:rsid w:val="008A0103"/>
    <w:rsid w:val="008A0880"/>
    <w:rsid w:val="008B2062"/>
    <w:rsid w:val="008B2B52"/>
    <w:rsid w:val="008C7F42"/>
    <w:rsid w:val="008D32AF"/>
    <w:rsid w:val="00915D10"/>
    <w:rsid w:val="00915FF7"/>
    <w:rsid w:val="009360D3"/>
    <w:rsid w:val="00937BDE"/>
    <w:rsid w:val="0094295B"/>
    <w:rsid w:val="0094687D"/>
    <w:rsid w:val="00953E28"/>
    <w:rsid w:val="009616F4"/>
    <w:rsid w:val="009622F4"/>
    <w:rsid w:val="0097720D"/>
    <w:rsid w:val="00996E55"/>
    <w:rsid w:val="009A3377"/>
    <w:rsid w:val="009B17D9"/>
    <w:rsid w:val="009B484B"/>
    <w:rsid w:val="009C0E2B"/>
    <w:rsid w:val="009C11D8"/>
    <w:rsid w:val="009C1320"/>
    <w:rsid w:val="009C2F14"/>
    <w:rsid w:val="009D09CB"/>
    <w:rsid w:val="009D5C81"/>
    <w:rsid w:val="009E5B28"/>
    <w:rsid w:val="009E63D2"/>
    <w:rsid w:val="009E6935"/>
    <w:rsid w:val="009F1EF5"/>
    <w:rsid w:val="009F79FD"/>
    <w:rsid w:val="00A01E3C"/>
    <w:rsid w:val="00A04A0F"/>
    <w:rsid w:val="00A05782"/>
    <w:rsid w:val="00A05939"/>
    <w:rsid w:val="00A1280D"/>
    <w:rsid w:val="00A16BBB"/>
    <w:rsid w:val="00A27721"/>
    <w:rsid w:val="00A358F7"/>
    <w:rsid w:val="00A35ADF"/>
    <w:rsid w:val="00A53ADA"/>
    <w:rsid w:val="00A61018"/>
    <w:rsid w:val="00A7139D"/>
    <w:rsid w:val="00A94A31"/>
    <w:rsid w:val="00AA2489"/>
    <w:rsid w:val="00AB731A"/>
    <w:rsid w:val="00AC475B"/>
    <w:rsid w:val="00AD342F"/>
    <w:rsid w:val="00AD5D1A"/>
    <w:rsid w:val="00AE7C5E"/>
    <w:rsid w:val="00AF44B8"/>
    <w:rsid w:val="00B119DA"/>
    <w:rsid w:val="00B23D21"/>
    <w:rsid w:val="00B27F2C"/>
    <w:rsid w:val="00B352F4"/>
    <w:rsid w:val="00B45047"/>
    <w:rsid w:val="00B47E9D"/>
    <w:rsid w:val="00B5515E"/>
    <w:rsid w:val="00B70BBB"/>
    <w:rsid w:val="00B776E9"/>
    <w:rsid w:val="00B804E0"/>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2638"/>
    <w:rsid w:val="00CC62C8"/>
    <w:rsid w:val="00CC6B93"/>
    <w:rsid w:val="00CD4F56"/>
    <w:rsid w:val="00CD5AFD"/>
    <w:rsid w:val="00CD766C"/>
    <w:rsid w:val="00CE201C"/>
    <w:rsid w:val="00CE4182"/>
    <w:rsid w:val="00CF409C"/>
    <w:rsid w:val="00CF7CBA"/>
    <w:rsid w:val="00D05E43"/>
    <w:rsid w:val="00D13D88"/>
    <w:rsid w:val="00D14033"/>
    <w:rsid w:val="00D14312"/>
    <w:rsid w:val="00D21195"/>
    <w:rsid w:val="00D2775A"/>
    <w:rsid w:val="00D40687"/>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E1A"/>
    <w:rsid w:val="00DF2283"/>
    <w:rsid w:val="00DF652D"/>
    <w:rsid w:val="00E018F4"/>
    <w:rsid w:val="00E047E7"/>
    <w:rsid w:val="00E13ED8"/>
    <w:rsid w:val="00E23B58"/>
    <w:rsid w:val="00E42CF9"/>
    <w:rsid w:val="00E46D18"/>
    <w:rsid w:val="00E51CBB"/>
    <w:rsid w:val="00E53FE9"/>
    <w:rsid w:val="00E61241"/>
    <w:rsid w:val="00E97B15"/>
    <w:rsid w:val="00EA1834"/>
    <w:rsid w:val="00EA3D34"/>
    <w:rsid w:val="00EB774C"/>
    <w:rsid w:val="00EB7E30"/>
    <w:rsid w:val="00ED02C5"/>
    <w:rsid w:val="00ED3747"/>
    <w:rsid w:val="00EF16B2"/>
    <w:rsid w:val="00EF18EC"/>
    <w:rsid w:val="00EF584A"/>
    <w:rsid w:val="00F03388"/>
    <w:rsid w:val="00F174F5"/>
    <w:rsid w:val="00F22B47"/>
    <w:rsid w:val="00F2348C"/>
    <w:rsid w:val="00F61285"/>
    <w:rsid w:val="00F7481D"/>
    <w:rsid w:val="00F7548E"/>
    <w:rsid w:val="00F75878"/>
    <w:rsid w:val="00F7799C"/>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BFCE1-B204-4EC3-B0B0-B5B93A167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2115</Words>
  <Characters>11425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120</cp:revision>
  <cp:lastPrinted>2021-08-03T18:16:00Z</cp:lastPrinted>
  <dcterms:created xsi:type="dcterms:W3CDTF">2021-03-09T18:46:00Z</dcterms:created>
  <dcterms:modified xsi:type="dcterms:W3CDTF">2022-01-19T18:14:00Z</dcterms:modified>
</cp:coreProperties>
</file>